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C30B5C" w14:textId="77777777" w:rsidR="00383D5D" w:rsidRDefault="00383D5D" w:rsidP="00383D5D">
      <w:r>
        <w:t>Proverbs 31:23 “Her husband is known in the gates, when he sitteth among the elders of the land.”</w:t>
      </w:r>
    </w:p>
    <w:p w14:paraId="3D97815E" w14:textId="77777777" w:rsidR="00383D5D" w:rsidRDefault="00383D5D" w:rsidP="00383D5D">
      <w:pPr>
        <w:rPr>
          <w:color w:val="4472C4" w:themeColor="accent1"/>
        </w:rPr>
      </w:pPr>
      <w:r>
        <w:rPr>
          <w:color w:val="4472C4" w:themeColor="accent1"/>
        </w:rPr>
        <w:t>Jesus is most certainly known. But what is frequently missed is that He IS the gate through which we walk into the city of Heaven.</w:t>
      </w:r>
    </w:p>
    <w:p w14:paraId="784ACEC8" w14:textId="77777777" w:rsidR="00383D5D" w:rsidRDefault="00383D5D" w:rsidP="00383D5D">
      <w:pPr>
        <w:rPr>
          <w:color w:val="4472C4" w:themeColor="accent1"/>
        </w:rPr>
      </w:pPr>
      <w:r w:rsidRPr="001B0733">
        <w:rPr>
          <w:color w:val="FF0000"/>
        </w:rPr>
        <w:t xml:space="preserve">John 10:7-9 </w:t>
      </w:r>
      <w:r>
        <w:rPr>
          <w:color w:val="4472C4" w:themeColor="accent1"/>
        </w:rPr>
        <w:t>“</w:t>
      </w:r>
      <w:r w:rsidRPr="00A80F5E">
        <w:rPr>
          <w:color w:val="4472C4" w:themeColor="accent1"/>
        </w:rPr>
        <w:t xml:space="preserve">Then said Jesus unto them again, Verily, verily, I say unto you, I am the door of the sheep. All that ever came before me are thieves and robbers: but the sheep did not hear them. I am the door: by me if any man </w:t>
      </w:r>
      <w:proofErr w:type="gramStart"/>
      <w:r w:rsidRPr="00A80F5E">
        <w:rPr>
          <w:color w:val="4472C4" w:themeColor="accent1"/>
        </w:rPr>
        <w:t>enter</w:t>
      </w:r>
      <w:proofErr w:type="gramEnd"/>
      <w:r w:rsidRPr="00A80F5E">
        <w:rPr>
          <w:color w:val="4472C4" w:themeColor="accent1"/>
        </w:rPr>
        <w:t xml:space="preserve"> in, he shall be saved, and shall go in and out, and find pasture.</w:t>
      </w:r>
      <w:r>
        <w:rPr>
          <w:color w:val="4472C4" w:themeColor="accent1"/>
        </w:rPr>
        <w:t>”</w:t>
      </w:r>
    </w:p>
    <w:p w14:paraId="68EBD47A" w14:textId="77777777" w:rsidR="00383D5D" w:rsidRDefault="00383D5D" w:rsidP="00383D5D">
      <w:pPr>
        <w:rPr>
          <w:color w:val="4472C4" w:themeColor="accent1"/>
        </w:rPr>
      </w:pPr>
      <w:r>
        <w:rPr>
          <w:color w:val="4472C4" w:themeColor="accent1"/>
        </w:rPr>
        <w:t>Afterall, He did say that He is the only way to the Father, did He not?</w:t>
      </w:r>
    </w:p>
    <w:p w14:paraId="3A43360B" w14:textId="77777777" w:rsidR="00383D5D" w:rsidRDefault="00383D5D" w:rsidP="00383D5D">
      <w:pPr>
        <w:rPr>
          <w:color w:val="4472C4" w:themeColor="accent1"/>
        </w:rPr>
      </w:pPr>
      <w:r w:rsidRPr="002A48F3">
        <w:rPr>
          <w:color w:val="FF0000"/>
        </w:rPr>
        <w:t xml:space="preserve">John 14:6 </w:t>
      </w:r>
      <w:r>
        <w:rPr>
          <w:color w:val="4472C4" w:themeColor="accent1"/>
        </w:rPr>
        <w:t>“</w:t>
      </w:r>
      <w:r w:rsidRPr="002A48F3">
        <w:rPr>
          <w:color w:val="4472C4" w:themeColor="accent1"/>
        </w:rPr>
        <w:t>Jesus saith unto him, I am the way, the truth, and the life: no man cometh unto the Father, but by me.</w:t>
      </w:r>
      <w:r>
        <w:rPr>
          <w:color w:val="4472C4" w:themeColor="accent1"/>
        </w:rPr>
        <w:t>”</w:t>
      </w:r>
    </w:p>
    <w:p w14:paraId="3F7D2926" w14:textId="77777777" w:rsidR="00383D5D" w:rsidRDefault="00383D5D" w:rsidP="00383D5D">
      <w:pPr>
        <w:rPr>
          <w:color w:val="4472C4" w:themeColor="accent1"/>
        </w:rPr>
      </w:pPr>
      <w:r>
        <w:rPr>
          <w:color w:val="4472C4" w:themeColor="accent1"/>
        </w:rPr>
        <w:t>It is an act of splitting hairs and being overly technical to say that a gate and a door are different things. Common sense tells us that they are the same.</w:t>
      </w:r>
    </w:p>
    <w:p w14:paraId="3FA078E3" w14:textId="77777777" w:rsidR="00383D5D" w:rsidRDefault="00383D5D" w:rsidP="00383D5D">
      <w:pPr>
        <w:rPr>
          <w:color w:val="4472C4" w:themeColor="accent1"/>
        </w:rPr>
      </w:pPr>
      <w:r>
        <w:rPr>
          <w:color w:val="4472C4" w:themeColor="accent1"/>
        </w:rPr>
        <w:t>But what does this have to do with the virtuous woman? When the other elders and righteous people witness her loving devotion to her husband, when they see how she meets all his needs, when she is respectful and loyal to him, the others are lifted up to know him more. She embodies what it is to be a help meet for her husband. But what does this mean for us, who are symbolized by the virtuous woman?</w:t>
      </w:r>
    </w:p>
    <w:p w14:paraId="0A4A6D64" w14:textId="77777777" w:rsidR="00383D5D" w:rsidRDefault="00383D5D" w:rsidP="00383D5D">
      <w:pPr>
        <w:rPr>
          <w:color w:val="4472C4" w:themeColor="accent1"/>
        </w:rPr>
      </w:pPr>
      <w:r>
        <w:rPr>
          <w:color w:val="4472C4" w:themeColor="accent1"/>
        </w:rPr>
        <w:t>When the Lord gave His people the promised lands and cities, He set apart certain cities as sanctuaries for those who had accidentally killed someone. These cities were the equivalent of jails today. The one who killed the other person would flee to one of these cities until he could stand trial for his crime. More than that, however, these cities served to protect that man from the family or friends who sought to kill that man. The time that the slayer spent in that city would give time for cooler heads to prevail, time for emotions to soften.</w:t>
      </w:r>
    </w:p>
    <w:p w14:paraId="64534F65" w14:textId="77777777" w:rsidR="00383D5D" w:rsidRDefault="00383D5D" w:rsidP="00383D5D">
      <w:pPr>
        <w:rPr>
          <w:color w:val="4472C4" w:themeColor="accent1"/>
        </w:rPr>
      </w:pPr>
      <w:r w:rsidRPr="00514B78">
        <w:rPr>
          <w:color w:val="FF0000"/>
        </w:rPr>
        <w:t xml:space="preserve">Joshua 20:1-5 </w:t>
      </w:r>
      <w:r>
        <w:rPr>
          <w:color w:val="4472C4" w:themeColor="accent1"/>
        </w:rPr>
        <w:t>“</w:t>
      </w:r>
      <w:r w:rsidRPr="00514B78">
        <w:rPr>
          <w:color w:val="4472C4" w:themeColor="accent1"/>
        </w:rPr>
        <w:t xml:space="preserve">The LORD also spake unto Joshua, saying, Speak to the children of Israel, saying, Appoint out for </w:t>
      </w:r>
      <w:proofErr w:type="gramStart"/>
      <w:r w:rsidRPr="00514B78">
        <w:rPr>
          <w:color w:val="4472C4" w:themeColor="accent1"/>
        </w:rPr>
        <w:t>you</w:t>
      </w:r>
      <w:proofErr w:type="gramEnd"/>
      <w:r w:rsidRPr="00514B78">
        <w:rPr>
          <w:color w:val="4472C4" w:themeColor="accent1"/>
        </w:rPr>
        <w:t xml:space="preserve"> cities of refuge, whereof I spake unto you by the hand of Moses: That the slayer that killeth any person unawares and unwittingly may flee thither: and they shall be your refuge from the avenger of blood. And when he that doth flee unto one of those cities shall stand at the entering of the gate of the </w:t>
      </w:r>
      <w:proofErr w:type="gramStart"/>
      <w:r w:rsidRPr="00514B78">
        <w:rPr>
          <w:color w:val="4472C4" w:themeColor="accent1"/>
        </w:rPr>
        <w:t>city, and</w:t>
      </w:r>
      <w:proofErr w:type="gramEnd"/>
      <w:r w:rsidRPr="00514B78">
        <w:rPr>
          <w:color w:val="4472C4" w:themeColor="accent1"/>
        </w:rPr>
        <w:t xml:space="preserve"> shall declare his cause in the ears of the elders of that city, they shall take him into the city unto them, and give him a place, that he may dwell among them. And if the avenger of blood </w:t>
      </w:r>
      <w:proofErr w:type="gramStart"/>
      <w:r w:rsidRPr="00514B78">
        <w:rPr>
          <w:color w:val="4472C4" w:themeColor="accent1"/>
        </w:rPr>
        <w:t>pursue</w:t>
      </w:r>
      <w:proofErr w:type="gramEnd"/>
      <w:r w:rsidRPr="00514B78">
        <w:rPr>
          <w:color w:val="4472C4" w:themeColor="accent1"/>
        </w:rPr>
        <w:t xml:space="preserve"> after him, then they shall not deliver the slayer up into his hand; because he smote his neighbour unwittingly, and hated him not </w:t>
      </w:r>
      <w:proofErr w:type="spellStart"/>
      <w:r w:rsidRPr="00514B78">
        <w:rPr>
          <w:color w:val="4472C4" w:themeColor="accent1"/>
        </w:rPr>
        <w:t>beforetime</w:t>
      </w:r>
      <w:proofErr w:type="spellEnd"/>
      <w:r w:rsidRPr="00514B78">
        <w:rPr>
          <w:color w:val="4472C4" w:themeColor="accent1"/>
        </w:rPr>
        <w:t>.</w:t>
      </w:r>
      <w:r>
        <w:rPr>
          <w:color w:val="4472C4" w:themeColor="accent1"/>
        </w:rPr>
        <w:t>”</w:t>
      </w:r>
    </w:p>
    <w:p w14:paraId="6B19CD20" w14:textId="77777777" w:rsidR="00383D5D" w:rsidRDefault="00383D5D" w:rsidP="00383D5D">
      <w:pPr>
        <w:rPr>
          <w:color w:val="4472C4" w:themeColor="accent1"/>
        </w:rPr>
      </w:pPr>
      <w:r>
        <w:rPr>
          <w:color w:val="4472C4" w:themeColor="accent1"/>
        </w:rPr>
        <w:t>Notice what had to happen first. The slayer needed to go to the gate of city and plead his case to the elders … the place where the husband of the virtuous woman sat. The slayer would tell the elders of what had happened, and they would then decide if he may enter the city. If he was permitted to enter, then he would receive all the protection he needed until the time of his trial. In the same way that a criminal goes to jail until the time of his trial. But notice what happens if the slayer decides to leave that sanctuary city.</w:t>
      </w:r>
    </w:p>
    <w:p w14:paraId="57DF32FE" w14:textId="77777777" w:rsidR="00383D5D" w:rsidRDefault="00383D5D" w:rsidP="00383D5D">
      <w:pPr>
        <w:rPr>
          <w:color w:val="4472C4" w:themeColor="accent1"/>
        </w:rPr>
      </w:pPr>
      <w:r w:rsidRPr="00514B78">
        <w:rPr>
          <w:color w:val="FF0000"/>
        </w:rPr>
        <w:t xml:space="preserve">Numbers 35:26-28 </w:t>
      </w:r>
      <w:r>
        <w:rPr>
          <w:color w:val="4472C4" w:themeColor="accent1"/>
        </w:rPr>
        <w:t>“</w:t>
      </w:r>
      <w:r w:rsidRPr="00514B78">
        <w:rPr>
          <w:color w:val="4472C4" w:themeColor="accent1"/>
        </w:rPr>
        <w:t xml:space="preserve">But if the slayer shall at any time come without the border of the city of his refuge, whither he was fled; And the revenger of blood find him without the borders of the city of his refuge, and the revenger of blood kill the slayer; he shall not be guilty of blood: Because he should have </w:t>
      </w:r>
      <w:r w:rsidRPr="00514B78">
        <w:rPr>
          <w:color w:val="4472C4" w:themeColor="accent1"/>
        </w:rPr>
        <w:lastRenderedPageBreak/>
        <w:t>remained in the city of his refuge until the death of the high priest: but after the death of the high priest the slayer shall return into the land of his possession.</w:t>
      </w:r>
      <w:r>
        <w:rPr>
          <w:color w:val="4472C4" w:themeColor="accent1"/>
        </w:rPr>
        <w:t>”</w:t>
      </w:r>
    </w:p>
    <w:p w14:paraId="28B4298B" w14:textId="77777777" w:rsidR="00383D5D" w:rsidRDefault="00383D5D" w:rsidP="00383D5D">
      <w:pPr>
        <w:rPr>
          <w:color w:val="4472C4" w:themeColor="accent1"/>
        </w:rPr>
      </w:pPr>
      <w:r>
        <w:rPr>
          <w:color w:val="4472C4" w:themeColor="accent1"/>
        </w:rPr>
        <w:t xml:space="preserve">When we turn to the Lord for forgiveness and mercy, we are going to the gates of Heaven Itself, the gate which leads to the city of New Jerusalem. We confess and repent of our crimes, our sins, our iniquities, our transgressions at the Gate which is Jesus Christ because He is the door as He so beautifully said in </w:t>
      </w:r>
      <w:r w:rsidRPr="0014450D">
        <w:rPr>
          <w:color w:val="FF0000"/>
        </w:rPr>
        <w:t>John 10:7-9</w:t>
      </w:r>
      <w:r>
        <w:rPr>
          <w:color w:val="4472C4" w:themeColor="accent1"/>
        </w:rPr>
        <w:t>. When all our known sins are offered up in heartfelt repentance, He permits us entrance into His Kingdom. As we live in the promise of salvation and eternal life, we have protection from the enemy.</w:t>
      </w:r>
    </w:p>
    <w:p w14:paraId="22AA8939" w14:textId="77777777" w:rsidR="00383D5D" w:rsidRDefault="00383D5D" w:rsidP="00383D5D">
      <w:pPr>
        <w:rPr>
          <w:color w:val="4472C4" w:themeColor="accent1"/>
        </w:rPr>
      </w:pPr>
      <w:r>
        <w:rPr>
          <w:color w:val="4472C4" w:themeColor="accent1"/>
        </w:rPr>
        <w:t>But if, for any reason, we leave that protection by taking our eyes off of the Lord, then we are choosing to leave through those gates where the enemy can come and kill us. As it is written, “</w:t>
      </w:r>
      <w:r w:rsidRPr="00514B78">
        <w:rPr>
          <w:color w:val="4472C4" w:themeColor="accent1"/>
        </w:rPr>
        <w:t xml:space="preserve">if the slayer shall at any time come without the border of the city of his refuge, whither he was fled; And the revenger of blood </w:t>
      </w:r>
      <w:proofErr w:type="gramStart"/>
      <w:r w:rsidRPr="00514B78">
        <w:rPr>
          <w:color w:val="4472C4" w:themeColor="accent1"/>
        </w:rPr>
        <w:t>find</w:t>
      </w:r>
      <w:proofErr w:type="gramEnd"/>
      <w:r w:rsidRPr="00514B78">
        <w:rPr>
          <w:color w:val="4472C4" w:themeColor="accent1"/>
        </w:rPr>
        <w:t xml:space="preserve"> him without the borders of the city of his refuge, and the revenger of blood kill the slayer; he shall not be guilty of blood: BECAUSE HE SHOULD HAVE REMAINED IN THE CITY OF HIS REFUG</w:t>
      </w:r>
      <w:r>
        <w:rPr>
          <w:color w:val="4472C4" w:themeColor="accent1"/>
        </w:rPr>
        <w:t>E …”</w:t>
      </w:r>
    </w:p>
    <w:p w14:paraId="035F0D61" w14:textId="77777777" w:rsidR="00383D5D" w:rsidRDefault="00383D5D" w:rsidP="00383D5D">
      <w:pPr>
        <w:rPr>
          <w:color w:val="4472C4" w:themeColor="accent1"/>
        </w:rPr>
      </w:pPr>
      <w:r>
        <w:rPr>
          <w:color w:val="4472C4" w:themeColor="accent1"/>
        </w:rPr>
        <w:t>This is yet another area in the Word of God where we can see that the OSAS theology is refuted. Did you notice in Joshua and Numbers that the slayer (or sinner) had ALREADY received salvation? Did you notice that AFTER he had received salvation, he willingly chose to abandon that salvation? We have the will to leave the safety, sanctuary, and salvation given to us by Jesus Christ. And the warning is here as well … that death awaits all who leave Him.</w:t>
      </w:r>
    </w:p>
    <w:p w14:paraId="7090E228" w14:textId="77777777" w:rsidR="00383D5D" w:rsidRDefault="00383D5D" w:rsidP="00383D5D">
      <w:pPr>
        <w:rPr>
          <w:color w:val="4472C4" w:themeColor="accent1"/>
        </w:rPr>
      </w:pPr>
      <w:r>
        <w:rPr>
          <w:color w:val="4472C4" w:themeColor="accent1"/>
        </w:rPr>
        <w:t>The virtuous woman makes known to all that it is only through the saving grace of Jesus Christ that any protection at all can be given. She directs all souls toward Him so they have the opportunity to confess and repent of all their known sins and may be granted permission to enter into His Kingdom. Her husband sits at the gates, waiting to receive all sinners who flee from their ways and turn to Him. In like manner, when Peter took his eyes off the Lord, all the rage of Satan was upon him until death was a certainty. But as we have seen, our Saviour is always there, always at the gates, ready and willing to save us and bring us back into His arms.</w:t>
      </w:r>
    </w:p>
    <w:p w14:paraId="014100E9" w14:textId="77777777" w:rsidR="00383D5D" w:rsidRPr="00A80F5E" w:rsidRDefault="00383D5D" w:rsidP="00383D5D">
      <w:pPr>
        <w:rPr>
          <w:color w:val="4472C4" w:themeColor="accent1"/>
        </w:rPr>
      </w:pPr>
      <w:r>
        <w:rPr>
          <w:color w:val="4472C4" w:themeColor="accent1"/>
        </w:rPr>
        <w:t>He is sitting at the gates which lead to the Father … and all He requires is that we plead our cause and give our lives to Him … as He gave His life for us.</w:t>
      </w:r>
    </w:p>
    <w:p w14:paraId="35CC9F2C" w14:textId="77777777" w:rsidR="00383D5D" w:rsidRDefault="00383D5D" w:rsidP="00383D5D">
      <w:r>
        <w:t>Proverbs 31:24 “She maketh fine linen, and selleth it; and delivereth girdles unto the merchant.”</w:t>
      </w:r>
    </w:p>
    <w:p w14:paraId="06031B21" w14:textId="77777777" w:rsidR="00383D5D" w:rsidRDefault="00383D5D" w:rsidP="00383D5D">
      <w:pPr>
        <w:rPr>
          <w:color w:val="4472C4" w:themeColor="accent1"/>
        </w:rPr>
      </w:pPr>
      <w:r>
        <w:rPr>
          <w:color w:val="4472C4" w:themeColor="accent1"/>
        </w:rPr>
        <w:t xml:space="preserve">We have discussed several times during this series that the “fine linen” is symbolic of a righteous </w:t>
      </w:r>
      <w:proofErr w:type="gramStart"/>
      <w:r>
        <w:rPr>
          <w:color w:val="4472C4" w:themeColor="accent1"/>
        </w:rPr>
        <w:t>walk in</w:t>
      </w:r>
      <w:proofErr w:type="gramEnd"/>
      <w:r>
        <w:rPr>
          <w:color w:val="4472C4" w:themeColor="accent1"/>
        </w:rPr>
        <w:t xml:space="preserve"> faith. Filthy garments represent an unrighteous walk while clean and white garments represent a righteous walk. When Angels showed themselves, notice what is said about their clothing.</w:t>
      </w:r>
    </w:p>
    <w:p w14:paraId="40346C26" w14:textId="77777777" w:rsidR="00383D5D" w:rsidRDefault="00383D5D" w:rsidP="00383D5D">
      <w:pPr>
        <w:rPr>
          <w:color w:val="4472C4" w:themeColor="accent1"/>
        </w:rPr>
      </w:pPr>
      <w:r w:rsidRPr="00CF05CB">
        <w:rPr>
          <w:color w:val="FF0000"/>
        </w:rPr>
        <w:t xml:space="preserve">Revelation 19:14 </w:t>
      </w:r>
      <w:r>
        <w:rPr>
          <w:color w:val="4472C4" w:themeColor="accent1"/>
        </w:rPr>
        <w:t>“</w:t>
      </w:r>
      <w:r w:rsidRPr="00CF05CB">
        <w:rPr>
          <w:color w:val="4472C4" w:themeColor="accent1"/>
        </w:rPr>
        <w:t>And the armies which were in heaven followed him upon white horses, clothed in fine linen, white and clean.</w:t>
      </w:r>
      <w:r>
        <w:rPr>
          <w:color w:val="4472C4" w:themeColor="accent1"/>
        </w:rPr>
        <w:t>”</w:t>
      </w:r>
    </w:p>
    <w:p w14:paraId="3625B942" w14:textId="77777777" w:rsidR="00383D5D" w:rsidRDefault="00383D5D" w:rsidP="00383D5D">
      <w:pPr>
        <w:rPr>
          <w:color w:val="4472C4" w:themeColor="accent1"/>
        </w:rPr>
      </w:pPr>
      <w:r>
        <w:rPr>
          <w:color w:val="4472C4" w:themeColor="accent1"/>
        </w:rPr>
        <w:t>And when speaking of the saved who make it to the marriage supper of the Lamb, notice what is said.</w:t>
      </w:r>
    </w:p>
    <w:p w14:paraId="6040EF71" w14:textId="77777777" w:rsidR="00383D5D" w:rsidRDefault="00383D5D" w:rsidP="00383D5D">
      <w:pPr>
        <w:rPr>
          <w:color w:val="4472C4" w:themeColor="accent1"/>
        </w:rPr>
      </w:pPr>
      <w:r w:rsidRPr="00CF05CB">
        <w:rPr>
          <w:color w:val="FF0000"/>
        </w:rPr>
        <w:t xml:space="preserve">Revelation 19:8 </w:t>
      </w:r>
      <w:r>
        <w:rPr>
          <w:color w:val="4472C4" w:themeColor="accent1"/>
        </w:rPr>
        <w:t>“</w:t>
      </w:r>
      <w:r w:rsidRPr="00CF05CB">
        <w:rPr>
          <w:color w:val="4472C4" w:themeColor="accent1"/>
        </w:rPr>
        <w:t>And to her was granted that she should be arrayed in fine linen, clean and white: for the fine linen is the righteousness of saints.</w:t>
      </w:r>
      <w:r>
        <w:rPr>
          <w:color w:val="4472C4" w:themeColor="accent1"/>
        </w:rPr>
        <w:t>”</w:t>
      </w:r>
    </w:p>
    <w:p w14:paraId="362EB36B" w14:textId="77777777" w:rsidR="00383D5D" w:rsidRDefault="00383D5D" w:rsidP="00383D5D">
      <w:pPr>
        <w:rPr>
          <w:color w:val="4472C4" w:themeColor="accent1"/>
        </w:rPr>
      </w:pPr>
      <w:r>
        <w:rPr>
          <w:color w:val="4472C4" w:themeColor="accent1"/>
        </w:rPr>
        <w:t xml:space="preserve">The righteousness of the virtuous woman is made known to all. When she sells the fine linen, there is profit. In a literal sense, since the virtuous woman is so very skilled, the things she sells go for top dollar. </w:t>
      </w:r>
      <w:r>
        <w:rPr>
          <w:color w:val="4472C4" w:themeColor="accent1"/>
        </w:rPr>
        <w:lastRenderedPageBreak/>
        <w:t>In a spiritual sense, the righteousness she displays and “sells” to others earns the profit of souls being gathered unto Christ. She herself is seen as a profitable servant which is in line with the parable of the talents where we find that the righteous servants of Christ bring their Master the money He already provided as well as the profits from it.</w:t>
      </w:r>
    </w:p>
    <w:p w14:paraId="38A5E2E4" w14:textId="77777777" w:rsidR="00383D5D" w:rsidRDefault="00383D5D" w:rsidP="00383D5D">
      <w:pPr>
        <w:rPr>
          <w:color w:val="4472C4" w:themeColor="accent1"/>
        </w:rPr>
      </w:pPr>
      <w:r>
        <w:rPr>
          <w:color w:val="4472C4" w:themeColor="accent1"/>
        </w:rPr>
        <w:t>The virtuous woman not only receives the gladness which naturally comes when she spreads the truth of God’s Word, but she is also rewarded with the eternal life promised to all who submit their lives to the Lord above and live their lives seeking to spread the good news of the Gospel to all whom the Lord sends her way. Afterall, it is commanded by our Saviour to spread the Truth, is it not?</w:t>
      </w:r>
    </w:p>
    <w:p w14:paraId="4EFE288F" w14:textId="77777777" w:rsidR="00383D5D" w:rsidRDefault="00383D5D" w:rsidP="00383D5D">
      <w:pPr>
        <w:rPr>
          <w:color w:val="4472C4" w:themeColor="accent1"/>
        </w:rPr>
      </w:pPr>
      <w:r w:rsidRPr="00E94934">
        <w:rPr>
          <w:color w:val="FF0000"/>
        </w:rPr>
        <w:t xml:space="preserve">Matthew 28:19-20 </w:t>
      </w:r>
      <w:r>
        <w:rPr>
          <w:color w:val="4472C4" w:themeColor="accent1"/>
        </w:rPr>
        <w:t>“</w:t>
      </w:r>
      <w:r w:rsidRPr="00E94934">
        <w:rPr>
          <w:color w:val="4472C4" w:themeColor="accent1"/>
        </w:rPr>
        <w:t>Go ye therefore, and teach all nations, baptizing them in the name of the Father, and of the Son, and of the Holy Ghost: Teaching them to observe all things whatsoever I have commanded you: and, lo, I am with you alway, even unto the end of the world. Amen.</w:t>
      </w:r>
      <w:r>
        <w:rPr>
          <w:color w:val="4472C4" w:themeColor="accent1"/>
        </w:rPr>
        <w:t>”</w:t>
      </w:r>
    </w:p>
    <w:p w14:paraId="0766C6BA" w14:textId="77777777" w:rsidR="00383D5D" w:rsidRDefault="00383D5D" w:rsidP="00383D5D">
      <w:pPr>
        <w:rPr>
          <w:color w:val="4472C4" w:themeColor="accent1"/>
        </w:rPr>
      </w:pPr>
      <w:r>
        <w:rPr>
          <w:color w:val="4472C4" w:themeColor="accent1"/>
        </w:rPr>
        <w:t xml:space="preserve">Take heart, </w:t>
      </w:r>
      <w:proofErr w:type="gramStart"/>
      <w:r>
        <w:rPr>
          <w:color w:val="4472C4" w:themeColor="accent1"/>
        </w:rPr>
        <w:t>brothers</w:t>
      </w:r>
      <w:proofErr w:type="gramEnd"/>
      <w:r>
        <w:rPr>
          <w:color w:val="4472C4" w:themeColor="accent1"/>
        </w:rPr>
        <w:t xml:space="preserve"> and sisters. Some of us will be used in more open ways while some of us will be used in more subtle ways. Remember when we talked about how, in the Bible, there were those who were like Paul and there were those who helped Paul? This is something that is, again, reflected in the parable of the talents.</w:t>
      </w:r>
    </w:p>
    <w:p w14:paraId="0CE279B5" w14:textId="77777777" w:rsidR="00383D5D" w:rsidRDefault="00383D5D" w:rsidP="00383D5D">
      <w:pPr>
        <w:rPr>
          <w:color w:val="4472C4" w:themeColor="accent1"/>
        </w:rPr>
      </w:pPr>
      <w:r w:rsidRPr="00E94934">
        <w:rPr>
          <w:color w:val="FF0000"/>
        </w:rPr>
        <w:t xml:space="preserve">Matthew 25:14-17 </w:t>
      </w:r>
      <w:r>
        <w:rPr>
          <w:color w:val="4472C4" w:themeColor="accent1"/>
        </w:rPr>
        <w:t>“</w:t>
      </w:r>
      <w:r w:rsidRPr="00E94934">
        <w:rPr>
          <w:color w:val="4472C4" w:themeColor="accent1"/>
        </w:rPr>
        <w:t xml:space="preserve">For the kingdom of heaven is as a man travelling into a far country, who called his own servants, and delivered unto them his goods. And unto one he gave five talents, to another two, and to another one; to every man according to his several </w:t>
      </w:r>
      <w:proofErr w:type="gramStart"/>
      <w:r w:rsidRPr="00E94934">
        <w:rPr>
          <w:color w:val="4472C4" w:themeColor="accent1"/>
        </w:rPr>
        <w:t>ability</w:t>
      </w:r>
      <w:proofErr w:type="gramEnd"/>
      <w:r w:rsidRPr="00E94934">
        <w:rPr>
          <w:color w:val="4472C4" w:themeColor="accent1"/>
        </w:rPr>
        <w:t xml:space="preserve">; and straightway took his journey. Then he that had received the five talents went and traded with the </w:t>
      </w:r>
      <w:proofErr w:type="gramStart"/>
      <w:r w:rsidRPr="00E94934">
        <w:rPr>
          <w:color w:val="4472C4" w:themeColor="accent1"/>
        </w:rPr>
        <w:t>same, and</w:t>
      </w:r>
      <w:proofErr w:type="gramEnd"/>
      <w:r w:rsidRPr="00E94934">
        <w:rPr>
          <w:color w:val="4472C4" w:themeColor="accent1"/>
        </w:rPr>
        <w:t xml:space="preserve"> made them other five talents. And </w:t>
      </w:r>
      <w:proofErr w:type="gramStart"/>
      <w:r w:rsidRPr="00E94934">
        <w:rPr>
          <w:color w:val="4472C4" w:themeColor="accent1"/>
        </w:rPr>
        <w:t>likewise</w:t>
      </w:r>
      <w:proofErr w:type="gramEnd"/>
      <w:r w:rsidRPr="00E94934">
        <w:rPr>
          <w:color w:val="4472C4" w:themeColor="accent1"/>
        </w:rPr>
        <w:t xml:space="preserve"> he that had received two, he also gained other two.</w:t>
      </w:r>
      <w:r>
        <w:rPr>
          <w:color w:val="4472C4" w:themeColor="accent1"/>
        </w:rPr>
        <w:t>”</w:t>
      </w:r>
    </w:p>
    <w:p w14:paraId="6763C7B4" w14:textId="77777777" w:rsidR="00383D5D" w:rsidRDefault="00383D5D" w:rsidP="00383D5D">
      <w:pPr>
        <w:rPr>
          <w:color w:val="4472C4" w:themeColor="accent1"/>
        </w:rPr>
      </w:pPr>
      <w:r>
        <w:rPr>
          <w:color w:val="4472C4" w:themeColor="accent1"/>
        </w:rPr>
        <w:t>But pay attention here. Both the servant who received five talents and the one who received two talents still adhered to the commands of Christ to, “go ye therefore, and teach all nations”. No matter how the Lord uses us, whether it be in much or in little, the command remains the same. Some of us will be used to reach great numbers of people while some of us will be used spread the present truth on a more local level with friends, family, loved ones, colleagues, coworkers, and strangers nearby.</w:t>
      </w:r>
    </w:p>
    <w:p w14:paraId="79F13202" w14:textId="77777777" w:rsidR="00383D5D" w:rsidRDefault="00383D5D" w:rsidP="00383D5D">
      <w:pPr>
        <w:rPr>
          <w:color w:val="4472C4" w:themeColor="accent1"/>
        </w:rPr>
      </w:pPr>
      <w:r>
        <w:rPr>
          <w:color w:val="4472C4" w:themeColor="accent1"/>
        </w:rPr>
        <w:t>The virtuous woman spreads the truth to all who come her way. The righteousness of Christ is “sold” to all whom the Holy Spirit sends. She does not cower away from giving of what the Lord gave her. And her merchandise is easily seen to be of the highest quality … people actually WANT what she has to sell! That is an extremely key point here!</w:t>
      </w:r>
    </w:p>
    <w:p w14:paraId="35186CF7" w14:textId="77777777" w:rsidR="00383D5D" w:rsidRDefault="00383D5D" w:rsidP="00383D5D">
      <w:pPr>
        <w:rPr>
          <w:color w:val="4472C4" w:themeColor="accent1"/>
        </w:rPr>
      </w:pPr>
      <w:r>
        <w:rPr>
          <w:color w:val="4472C4" w:themeColor="accent1"/>
        </w:rPr>
        <w:t>Yes, there will always be those who walk by and want nothing to do with what we have to give. Nonetheless, the garments of righteousness need to be displayed. Let THEM make the choice whether they want what you have to give … don’t make the choice for them. (*militant vegan encounter*)</w:t>
      </w:r>
    </w:p>
    <w:p w14:paraId="05190B7D" w14:textId="77777777" w:rsidR="00383D5D" w:rsidRDefault="00383D5D" w:rsidP="00383D5D">
      <w:pPr>
        <w:rPr>
          <w:color w:val="4472C4" w:themeColor="accent1"/>
        </w:rPr>
      </w:pPr>
      <w:r>
        <w:rPr>
          <w:color w:val="4472C4" w:themeColor="accent1"/>
        </w:rPr>
        <w:t>The virtuous woman has her wares on full display. What that means is that the righteousness of Jesus Christ can be seen by all. Will we fall short? ABSOLUTELY! There are spots on our garments. But the faith which our Lord has blessed us to have will be the very thing which breaks our hearts and moves us to our knees in full, heartfelt repentance. Though the other person will walk away only thinking of the spots we have shown them, our Lord knows better. Perhaps He will send those people into our lives again and they will then be able to witness the change that God performed in us. And when that time comes, that will be a much more powerful testimony than we ever could have had during the first encounter we had with them.</w:t>
      </w:r>
    </w:p>
    <w:p w14:paraId="2CDA6007" w14:textId="77777777" w:rsidR="00383D5D" w:rsidRPr="00C74D00" w:rsidRDefault="00383D5D" w:rsidP="00383D5D">
      <w:pPr>
        <w:rPr>
          <w:color w:val="4472C4" w:themeColor="accent1"/>
        </w:rPr>
      </w:pPr>
      <w:proofErr w:type="gramStart"/>
      <w:r>
        <w:rPr>
          <w:color w:val="4472C4" w:themeColor="accent1"/>
        </w:rPr>
        <w:lastRenderedPageBreak/>
        <w:t>Moving forward, it</w:t>
      </w:r>
      <w:proofErr w:type="gramEnd"/>
      <w:r>
        <w:rPr>
          <w:color w:val="4472C4" w:themeColor="accent1"/>
        </w:rPr>
        <w:t xml:space="preserve"> is also said that the virtuous woman “delivereth girdles unto the merchant.” Both the first part of this verse and the second have everything to do with one another. We realize this because of what a girdle symbolizes in Scripture.</w:t>
      </w:r>
    </w:p>
    <w:p w14:paraId="50A2A710" w14:textId="77777777" w:rsidR="00383D5D" w:rsidRPr="00FA5CA2" w:rsidRDefault="00383D5D" w:rsidP="00383D5D">
      <w:pPr>
        <w:rPr>
          <w:color w:val="4472C4" w:themeColor="accent1"/>
        </w:rPr>
      </w:pPr>
      <w:r w:rsidRPr="0010514C">
        <w:rPr>
          <w:b/>
          <w:bCs/>
          <w:color w:val="4472C4" w:themeColor="accent1"/>
          <w:u w:val="single"/>
        </w:rPr>
        <w:t>Girdle</w:t>
      </w:r>
      <w:r w:rsidRPr="00FA5CA2">
        <w:rPr>
          <w:color w:val="4472C4" w:themeColor="accent1"/>
        </w:rPr>
        <w:t xml:space="preserve"> = righteousness, faithfulness, truth</w:t>
      </w:r>
    </w:p>
    <w:p w14:paraId="0AEFE556" w14:textId="77777777" w:rsidR="00383D5D" w:rsidRPr="00FA5CA2" w:rsidRDefault="00383D5D" w:rsidP="00383D5D">
      <w:pPr>
        <w:rPr>
          <w:color w:val="4472C4" w:themeColor="accent1"/>
        </w:rPr>
      </w:pPr>
      <w:r w:rsidRPr="00CF05CB">
        <w:rPr>
          <w:color w:val="FF0000"/>
        </w:rPr>
        <w:t xml:space="preserve">Isaiah 11:5 </w:t>
      </w:r>
      <w:r w:rsidRPr="00FA5CA2">
        <w:rPr>
          <w:color w:val="4472C4" w:themeColor="accent1"/>
        </w:rPr>
        <w:t xml:space="preserve">"And </w:t>
      </w:r>
      <w:r w:rsidRPr="0010514C">
        <w:rPr>
          <w:b/>
          <w:bCs/>
          <w:color w:val="4472C4" w:themeColor="accent1"/>
          <w:u w:val="single"/>
        </w:rPr>
        <w:t xml:space="preserve">righteousness </w:t>
      </w:r>
      <w:r w:rsidRPr="00FA5CA2">
        <w:rPr>
          <w:color w:val="4472C4" w:themeColor="accent1"/>
        </w:rPr>
        <w:t xml:space="preserve">shall be the </w:t>
      </w:r>
      <w:r w:rsidRPr="0010514C">
        <w:rPr>
          <w:b/>
          <w:bCs/>
          <w:color w:val="4472C4" w:themeColor="accent1"/>
          <w:u w:val="single"/>
        </w:rPr>
        <w:t xml:space="preserve">girdle </w:t>
      </w:r>
      <w:r w:rsidRPr="00FA5CA2">
        <w:rPr>
          <w:color w:val="4472C4" w:themeColor="accent1"/>
        </w:rPr>
        <w:t xml:space="preserve">of his loins, and </w:t>
      </w:r>
      <w:r w:rsidRPr="0010514C">
        <w:rPr>
          <w:b/>
          <w:bCs/>
          <w:color w:val="4472C4" w:themeColor="accent1"/>
          <w:u w:val="single"/>
        </w:rPr>
        <w:t xml:space="preserve">faithfulness </w:t>
      </w:r>
      <w:r w:rsidRPr="00FA5CA2">
        <w:rPr>
          <w:color w:val="4472C4" w:themeColor="accent1"/>
        </w:rPr>
        <w:t xml:space="preserve">the </w:t>
      </w:r>
      <w:r w:rsidRPr="0010514C">
        <w:rPr>
          <w:b/>
          <w:bCs/>
          <w:color w:val="4472C4" w:themeColor="accent1"/>
          <w:u w:val="single"/>
        </w:rPr>
        <w:t xml:space="preserve">girdle </w:t>
      </w:r>
      <w:r w:rsidRPr="00FA5CA2">
        <w:rPr>
          <w:color w:val="4472C4" w:themeColor="accent1"/>
        </w:rPr>
        <w:t>of his reins."</w:t>
      </w:r>
    </w:p>
    <w:p w14:paraId="303DC386" w14:textId="77777777" w:rsidR="00383D5D" w:rsidRDefault="00383D5D" w:rsidP="00383D5D">
      <w:pPr>
        <w:rPr>
          <w:color w:val="4472C4" w:themeColor="accent1"/>
        </w:rPr>
      </w:pPr>
      <w:r w:rsidRPr="00CF05CB">
        <w:rPr>
          <w:color w:val="FF0000"/>
        </w:rPr>
        <w:t xml:space="preserve">Ephesians 6:14 </w:t>
      </w:r>
      <w:r w:rsidRPr="00FA5CA2">
        <w:rPr>
          <w:color w:val="4472C4" w:themeColor="accent1"/>
        </w:rPr>
        <w:t xml:space="preserve">"Stand therefore, having your </w:t>
      </w:r>
      <w:r w:rsidRPr="0010514C">
        <w:rPr>
          <w:b/>
          <w:bCs/>
          <w:color w:val="4472C4" w:themeColor="accent1"/>
          <w:u w:val="single"/>
        </w:rPr>
        <w:t>loins girt about with truth</w:t>
      </w:r>
      <w:r w:rsidRPr="00FA5CA2">
        <w:rPr>
          <w:color w:val="4472C4" w:themeColor="accent1"/>
        </w:rPr>
        <w:t xml:space="preserve">, and having on the </w:t>
      </w:r>
      <w:r w:rsidRPr="0010514C">
        <w:rPr>
          <w:b/>
          <w:bCs/>
          <w:color w:val="4472C4" w:themeColor="accent1"/>
          <w:u w:val="single"/>
        </w:rPr>
        <w:t>breastplate of righteousness</w:t>
      </w:r>
      <w:r w:rsidRPr="00FA5CA2">
        <w:rPr>
          <w:color w:val="4472C4" w:themeColor="accent1"/>
        </w:rPr>
        <w:t>;"</w:t>
      </w:r>
    </w:p>
    <w:p w14:paraId="4C82B6C2" w14:textId="77777777" w:rsidR="00383D5D" w:rsidRDefault="00383D5D" w:rsidP="00383D5D">
      <w:pPr>
        <w:rPr>
          <w:color w:val="4472C4" w:themeColor="accent1"/>
        </w:rPr>
      </w:pPr>
      <w:r>
        <w:rPr>
          <w:color w:val="4472C4" w:themeColor="accent1"/>
        </w:rPr>
        <w:t>Just as in the case with the fine linen, the virtuous woman “sells” the wares of righteousness, faithfulness, and truth. And if you remember our “Armor of God” series, we went over the Belt of Truth. That “belt” is a girdle. She is wrapped about her loins with the truth of God’s Word.</w:t>
      </w:r>
    </w:p>
    <w:p w14:paraId="4DAA0A77" w14:textId="77777777" w:rsidR="00383D5D" w:rsidRDefault="00383D5D" w:rsidP="00383D5D">
      <w:pPr>
        <w:rPr>
          <w:color w:val="4472C4" w:themeColor="accent1"/>
        </w:rPr>
      </w:pPr>
      <w:r>
        <w:rPr>
          <w:color w:val="4472C4" w:themeColor="accent1"/>
        </w:rPr>
        <w:t>She absolutely abhors lies. She hates lies and all forms of wickedness because the Lord, who changed her heart when she was converted and gave her the same viewpoint He has, also hates lying and all forms of wickedness.</w:t>
      </w:r>
    </w:p>
    <w:p w14:paraId="0F6056D8" w14:textId="77777777" w:rsidR="00383D5D" w:rsidRDefault="00383D5D" w:rsidP="00383D5D">
      <w:pPr>
        <w:rPr>
          <w:color w:val="4472C4" w:themeColor="accent1"/>
        </w:rPr>
      </w:pPr>
      <w:r w:rsidRPr="00831F85">
        <w:rPr>
          <w:color w:val="FF0000"/>
        </w:rPr>
        <w:t xml:space="preserve">Psalm 45:7 </w:t>
      </w:r>
      <w:r>
        <w:rPr>
          <w:color w:val="4472C4" w:themeColor="accent1"/>
        </w:rPr>
        <w:t>“</w:t>
      </w:r>
      <w:r w:rsidRPr="00831F85">
        <w:rPr>
          <w:color w:val="4472C4" w:themeColor="accent1"/>
        </w:rPr>
        <w:t>Thou lovest righteousness, and hatest wickedness: therefore God, thy God, hath anointed thee with the oil of gladness above thy fellows.</w:t>
      </w:r>
      <w:r>
        <w:rPr>
          <w:color w:val="4472C4" w:themeColor="accent1"/>
        </w:rPr>
        <w:t>”</w:t>
      </w:r>
    </w:p>
    <w:p w14:paraId="7DF04740" w14:textId="77777777" w:rsidR="00383D5D" w:rsidRDefault="00383D5D" w:rsidP="00383D5D">
      <w:pPr>
        <w:rPr>
          <w:color w:val="4472C4" w:themeColor="accent1"/>
        </w:rPr>
      </w:pPr>
      <w:r>
        <w:rPr>
          <w:color w:val="4472C4" w:themeColor="accent1"/>
        </w:rPr>
        <w:t>All forms of lying are hated by God. This attitude toward lying is perfectly reflected in …</w:t>
      </w:r>
    </w:p>
    <w:p w14:paraId="05EA5797" w14:textId="77777777" w:rsidR="00383D5D" w:rsidRDefault="00383D5D" w:rsidP="00383D5D">
      <w:pPr>
        <w:rPr>
          <w:color w:val="4472C4" w:themeColor="accent1"/>
        </w:rPr>
      </w:pPr>
      <w:r w:rsidRPr="00831F85">
        <w:rPr>
          <w:color w:val="FF0000"/>
        </w:rPr>
        <w:t xml:space="preserve">Proverbs 6:16-19 </w:t>
      </w:r>
      <w:r>
        <w:rPr>
          <w:color w:val="4472C4" w:themeColor="accent1"/>
        </w:rPr>
        <w:t>“</w:t>
      </w:r>
      <w:r w:rsidRPr="00831F85">
        <w:rPr>
          <w:color w:val="4472C4" w:themeColor="accent1"/>
        </w:rPr>
        <w:t xml:space="preserve">These six things doth </w:t>
      </w:r>
      <w:r w:rsidRPr="00831F85">
        <w:rPr>
          <w:b/>
          <w:bCs/>
          <w:color w:val="4472C4" w:themeColor="accent1"/>
          <w:u w:val="single"/>
        </w:rPr>
        <w:t>the LORD hate</w:t>
      </w:r>
      <w:r w:rsidRPr="00831F85">
        <w:rPr>
          <w:color w:val="4472C4" w:themeColor="accent1"/>
        </w:rPr>
        <w:t xml:space="preserve">: yea, seven are an abomination unto him: A proud look, </w:t>
      </w:r>
      <w:r w:rsidRPr="00831F85">
        <w:rPr>
          <w:b/>
          <w:bCs/>
          <w:color w:val="4472C4" w:themeColor="accent1"/>
          <w:u w:val="single"/>
        </w:rPr>
        <w:t>a lying tongue</w:t>
      </w:r>
      <w:r w:rsidRPr="00831F85">
        <w:rPr>
          <w:color w:val="4472C4" w:themeColor="accent1"/>
        </w:rPr>
        <w:t xml:space="preserve">, and hands that shed innocent blood, </w:t>
      </w:r>
      <w:proofErr w:type="gramStart"/>
      <w:r w:rsidRPr="00831F85">
        <w:rPr>
          <w:color w:val="4472C4" w:themeColor="accent1"/>
        </w:rPr>
        <w:t>An</w:t>
      </w:r>
      <w:proofErr w:type="gramEnd"/>
      <w:r w:rsidRPr="00831F85">
        <w:rPr>
          <w:color w:val="4472C4" w:themeColor="accent1"/>
        </w:rPr>
        <w:t xml:space="preserve"> heart that deviseth wicked imaginations, feet that be swift in running to mischief, </w:t>
      </w:r>
      <w:r w:rsidRPr="00831F85">
        <w:rPr>
          <w:b/>
          <w:bCs/>
          <w:color w:val="4472C4" w:themeColor="accent1"/>
          <w:u w:val="single"/>
        </w:rPr>
        <w:t>A false witness that speaketh lies</w:t>
      </w:r>
      <w:r w:rsidRPr="00831F85">
        <w:rPr>
          <w:color w:val="4472C4" w:themeColor="accent1"/>
        </w:rPr>
        <w:t>, and he that soweth discord among brethren.</w:t>
      </w:r>
      <w:r>
        <w:rPr>
          <w:color w:val="4472C4" w:themeColor="accent1"/>
        </w:rPr>
        <w:t>”</w:t>
      </w:r>
    </w:p>
    <w:p w14:paraId="0A2F00B8" w14:textId="77777777" w:rsidR="00383D5D" w:rsidRDefault="00383D5D" w:rsidP="00383D5D">
      <w:pPr>
        <w:rPr>
          <w:color w:val="4472C4" w:themeColor="accent1"/>
        </w:rPr>
      </w:pPr>
      <w:r>
        <w:rPr>
          <w:color w:val="4472C4" w:themeColor="accent1"/>
        </w:rPr>
        <w:t>Of the seven things God finds disgusting, TWO of them are all about speaking lies. That should tell us everything we need to know about the subject of lying.</w:t>
      </w:r>
    </w:p>
    <w:p w14:paraId="483B438C" w14:textId="77777777" w:rsidR="00383D5D" w:rsidRDefault="00383D5D" w:rsidP="00383D5D">
      <w:pPr>
        <w:rPr>
          <w:color w:val="4472C4" w:themeColor="accent1"/>
        </w:rPr>
      </w:pPr>
      <w:r>
        <w:rPr>
          <w:color w:val="4472C4" w:themeColor="accent1"/>
        </w:rPr>
        <w:t xml:space="preserve">But there is an even more deceptive form of lying that we all have used. It is called “lying by omission”. Lying by omission means holding back pertinent information. </w:t>
      </w:r>
      <w:r w:rsidRPr="00F051B9">
        <w:rPr>
          <w:color w:val="4472C4" w:themeColor="accent1"/>
        </w:rPr>
        <w:t>Lying by omission is when a person leaves out important information or fails to correct a pre-existing misconception in order to hide the truth from others.</w:t>
      </w:r>
    </w:p>
    <w:p w14:paraId="249B2E3F" w14:textId="77777777" w:rsidR="00383D5D" w:rsidRPr="00F051B9" w:rsidRDefault="00383D5D" w:rsidP="00383D5D">
      <w:pPr>
        <w:rPr>
          <w:color w:val="4472C4" w:themeColor="accent1"/>
        </w:rPr>
      </w:pPr>
      <w:r w:rsidRPr="00F051B9">
        <w:rPr>
          <w:color w:val="4472C4" w:themeColor="accent1"/>
        </w:rPr>
        <w:t>Lying by omission is not always intended to be harmful; it is often thought of as an action undertaken to spare the recipient pain or embarrassment. But it can still have a detrimental effect on a relationship.</w:t>
      </w:r>
    </w:p>
    <w:p w14:paraId="7049FF4D" w14:textId="77777777" w:rsidR="00383D5D" w:rsidRPr="00F051B9" w:rsidRDefault="00383D5D" w:rsidP="00383D5D">
      <w:pPr>
        <w:rPr>
          <w:color w:val="4472C4" w:themeColor="accent1"/>
        </w:rPr>
      </w:pPr>
    </w:p>
    <w:p w14:paraId="61D413B3" w14:textId="77777777" w:rsidR="00383D5D" w:rsidRDefault="00383D5D" w:rsidP="00383D5D">
      <w:pPr>
        <w:rPr>
          <w:color w:val="4472C4" w:themeColor="accent1"/>
        </w:rPr>
      </w:pPr>
      <w:r w:rsidRPr="00F051B9">
        <w:rPr>
          <w:color w:val="4472C4" w:themeColor="accent1"/>
        </w:rPr>
        <w:t xml:space="preserve">Even if the damage </w:t>
      </w:r>
      <w:proofErr w:type="gramStart"/>
      <w:r w:rsidRPr="00F051B9">
        <w:rPr>
          <w:color w:val="4472C4" w:themeColor="accent1"/>
        </w:rPr>
        <w:t>isn‘</w:t>
      </w:r>
      <w:proofErr w:type="gramEnd"/>
      <w:r w:rsidRPr="00F051B9">
        <w:rPr>
          <w:color w:val="4472C4" w:themeColor="accent1"/>
        </w:rPr>
        <w:t>t immediate, the information omitted will eventually surface. The fallout from this can cause more problems than it would have if the information had been shared immediately, and accountability had been taken by the person sharing it.</w:t>
      </w:r>
    </w:p>
    <w:p w14:paraId="20049511" w14:textId="77777777" w:rsidR="00383D5D" w:rsidRPr="00F051B9" w:rsidRDefault="00383D5D" w:rsidP="00383D5D">
      <w:pPr>
        <w:rPr>
          <w:color w:val="4472C4" w:themeColor="accent1"/>
        </w:rPr>
      </w:pPr>
      <w:r w:rsidRPr="00F051B9">
        <w:rPr>
          <w:color w:val="4472C4" w:themeColor="accent1"/>
        </w:rPr>
        <w:t>There are usually three reasons for people lying by omission:</w:t>
      </w:r>
    </w:p>
    <w:p w14:paraId="6AD77B40" w14:textId="77777777" w:rsidR="00383D5D" w:rsidRPr="00F051B9" w:rsidRDefault="00383D5D" w:rsidP="00383D5D">
      <w:pPr>
        <w:rPr>
          <w:color w:val="4472C4" w:themeColor="accent1"/>
        </w:rPr>
      </w:pPr>
      <w:r w:rsidRPr="00F051B9">
        <w:rPr>
          <w:b/>
          <w:bCs/>
          <w:color w:val="4472C4" w:themeColor="accent1"/>
          <w:u w:val="single"/>
        </w:rPr>
        <w:t>Fear</w:t>
      </w:r>
      <w:r w:rsidRPr="00F051B9">
        <w:rPr>
          <w:color w:val="4472C4" w:themeColor="accent1"/>
        </w:rPr>
        <w:t xml:space="preserve"> (being on the receiving end of anger, reprisal, or punishment)</w:t>
      </w:r>
    </w:p>
    <w:p w14:paraId="67A02A6D" w14:textId="77777777" w:rsidR="00383D5D" w:rsidRPr="00F051B9" w:rsidRDefault="00383D5D" w:rsidP="00383D5D">
      <w:pPr>
        <w:rPr>
          <w:color w:val="4472C4" w:themeColor="accent1"/>
        </w:rPr>
      </w:pPr>
      <w:r w:rsidRPr="00F051B9">
        <w:rPr>
          <w:b/>
          <w:bCs/>
          <w:color w:val="4472C4" w:themeColor="accent1"/>
          <w:u w:val="single"/>
        </w:rPr>
        <w:t>Guilt</w:t>
      </w:r>
      <w:r w:rsidRPr="00F051B9">
        <w:rPr>
          <w:color w:val="4472C4" w:themeColor="accent1"/>
        </w:rPr>
        <w:t xml:space="preserve"> (for the activity that caused them to lie in the first place)</w:t>
      </w:r>
    </w:p>
    <w:p w14:paraId="06889242" w14:textId="77777777" w:rsidR="00383D5D" w:rsidRDefault="00383D5D" w:rsidP="00383D5D">
      <w:pPr>
        <w:rPr>
          <w:color w:val="4472C4" w:themeColor="accent1"/>
        </w:rPr>
      </w:pPr>
      <w:r w:rsidRPr="00F051B9">
        <w:rPr>
          <w:b/>
          <w:bCs/>
          <w:color w:val="4472C4" w:themeColor="accent1"/>
          <w:u w:val="single"/>
        </w:rPr>
        <w:lastRenderedPageBreak/>
        <w:t>Shame</w:t>
      </w:r>
      <w:r w:rsidRPr="00F051B9">
        <w:rPr>
          <w:color w:val="4472C4" w:themeColor="accent1"/>
        </w:rPr>
        <w:t xml:space="preserve"> (for their reputation being damaged, and how they will be perceived if the entire truth was known)</w:t>
      </w:r>
    </w:p>
    <w:p w14:paraId="405FAEB7" w14:textId="77777777" w:rsidR="00383D5D" w:rsidRDefault="00383D5D" w:rsidP="00383D5D">
      <w:pPr>
        <w:rPr>
          <w:color w:val="4472C4" w:themeColor="accent1"/>
        </w:rPr>
      </w:pPr>
      <w:r>
        <w:rPr>
          <w:color w:val="4472C4" w:themeColor="accent1"/>
        </w:rPr>
        <w:t>For anyone that has children, or has worked with children, you know EXACTLY what lying by omission looks like.</w:t>
      </w:r>
    </w:p>
    <w:p w14:paraId="31BE79EC" w14:textId="77777777" w:rsidR="00383D5D" w:rsidRDefault="00383D5D" w:rsidP="00383D5D">
      <w:pPr>
        <w:rPr>
          <w:color w:val="4472C4" w:themeColor="accent1"/>
        </w:rPr>
      </w:pPr>
      <w:r>
        <w:rPr>
          <w:color w:val="4472C4" w:themeColor="accent1"/>
        </w:rPr>
        <w:t>There are certainly times when the full truth is not needed, however. Like in the times a child asks a highly personal question. Due to their developing nature, giving them the full truth can harm them. But that doesn't mean we have license to lie though.</w:t>
      </w:r>
    </w:p>
    <w:p w14:paraId="73582B99" w14:textId="77777777" w:rsidR="00383D5D" w:rsidRDefault="00383D5D" w:rsidP="00383D5D">
      <w:pPr>
        <w:rPr>
          <w:color w:val="4472C4" w:themeColor="accent1"/>
        </w:rPr>
      </w:pPr>
      <w:r>
        <w:rPr>
          <w:color w:val="4472C4" w:themeColor="accent1"/>
        </w:rPr>
        <w:t>The virtuous woman has been blessed with the discernment to know what truths should be spoken at what time. In the case of evangelism, the conversations typically do not go in the direction we originally intended. So, we roll with it. Usually, the person has something within them that needs to be addressed and we give them those truths. No matter the circumstances, we will not lie. All pertinent information will be given.</w:t>
      </w:r>
    </w:p>
    <w:p w14:paraId="188D76C2" w14:textId="77777777" w:rsidR="00383D5D" w:rsidRDefault="00383D5D" w:rsidP="00383D5D">
      <w:pPr>
        <w:rPr>
          <w:color w:val="4472C4" w:themeColor="accent1"/>
        </w:rPr>
      </w:pPr>
      <w:r>
        <w:rPr>
          <w:color w:val="4472C4" w:themeColor="accent1"/>
        </w:rPr>
        <w:t>Think of the martyrs. They spoke the truth even while knowing it would cost them their lives. This, in and of itself, served as a powerful testimony to all, that standing for Jesus Christ in the face of a towering enemy will rend the hearts of many. If it takes losing all that we have so that even one person is blessed to wear the girdle of truth and stand firm in the Armor of God, then the sacrifice was well worth it.</w:t>
      </w:r>
    </w:p>
    <w:p w14:paraId="57430050" w14:textId="0611B2CB" w:rsidR="00422C20" w:rsidRDefault="00383D5D" w:rsidP="00383D5D">
      <w:r>
        <w:rPr>
          <w:color w:val="4472C4" w:themeColor="accent1"/>
        </w:rPr>
        <w:t>The girdles which the virtuous woman “sells” fully display the righteousness, faithfulness, and truth of Jesus Christ. She offers them to all who comes her way. On our end, our girdles must be on full display when we speak, and live, according to the truth of God’s Word.</w:t>
      </w:r>
    </w:p>
    <w:sectPr w:rsidR="00422C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D5D"/>
    <w:rsid w:val="00383D5D"/>
    <w:rsid w:val="00422C2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6C1AEA"/>
  <w15:chartTrackingRefBased/>
  <w15:docId w15:val="{3CB74420-5B4D-494F-A9E8-C6C232AFC6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3D5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2228</Words>
  <Characters>12705</Characters>
  <Application>Microsoft Office Word</Application>
  <DocSecurity>0</DocSecurity>
  <Lines>105</Lines>
  <Paragraphs>29</Paragraphs>
  <ScaleCrop>false</ScaleCrop>
  <Company/>
  <LinksUpToDate>false</LinksUpToDate>
  <CharactersWithSpaces>14904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2022-09-29T19:58:00Z</dcterms:created>
  <dcterms:modified xsi:type="dcterms:W3CDTF">2022-09-29T19:59:00Z</dcterms:modified>
</cp:coreProperties>
</file>