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69241" w14:textId="77777777" w:rsidR="00EB1B52" w:rsidRDefault="00EB1B52" w:rsidP="00EB1B52">
      <w:r w:rsidRPr="00EB6998">
        <w:rPr>
          <w:color w:val="FF0000"/>
        </w:rPr>
        <w:t xml:space="preserve">Psalm 146:5 </w:t>
      </w:r>
      <w:r>
        <w:t>“</w:t>
      </w:r>
      <w:r>
        <w:rPr>
          <w:lang w:eastAsia="x-none"/>
        </w:rPr>
        <w:t xml:space="preserve">Happy </w:t>
      </w:r>
      <w:r>
        <w:rPr>
          <w:i/>
          <w:iCs/>
          <w:color w:val="757575"/>
          <w:lang w:eastAsia="x-none"/>
        </w:rPr>
        <w:t>is he</w:t>
      </w:r>
      <w:r>
        <w:rPr>
          <w:lang w:eastAsia="x-none"/>
        </w:rPr>
        <w:t xml:space="preserve"> that </w:t>
      </w:r>
      <w:r>
        <w:rPr>
          <w:i/>
          <w:iCs/>
          <w:color w:val="757575"/>
          <w:lang w:eastAsia="x-none"/>
        </w:rPr>
        <w:t>hath</w:t>
      </w:r>
      <w:r>
        <w:rPr>
          <w:lang w:eastAsia="x-none"/>
        </w:rPr>
        <w:t xml:space="preserve"> the God of Jacob for his help, whose hope </w:t>
      </w:r>
      <w:r>
        <w:rPr>
          <w:i/>
          <w:iCs/>
          <w:color w:val="757575"/>
          <w:lang w:eastAsia="x-none"/>
        </w:rPr>
        <w:t>is</w:t>
      </w:r>
      <w:r>
        <w:rPr>
          <w:lang w:eastAsia="x-none"/>
        </w:rPr>
        <w:t xml:space="preserve"> in the LORD his God:”</w:t>
      </w:r>
    </w:p>
    <w:p w14:paraId="3785BF80" w14:textId="77777777" w:rsidR="00EB1B52" w:rsidRDefault="00EB1B52" w:rsidP="00EB1B52">
      <w:r>
        <w:t>When the God of the Bible is who we worship and all our hopes rest in Him, we are happy as a consequence.</w:t>
      </w:r>
    </w:p>
    <w:p w14:paraId="21105CF4" w14:textId="77777777" w:rsidR="00EB1B52" w:rsidRDefault="00EB1B52" w:rsidP="00EB1B52">
      <w:r w:rsidRPr="00EB6998">
        <w:rPr>
          <w:color w:val="FF0000"/>
        </w:rPr>
        <w:t xml:space="preserve">Psalm 144:15 </w:t>
      </w:r>
      <w:r>
        <w:t>“</w:t>
      </w:r>
      <w:r>
        <w:rPr>
          <w:lang w:eastAsia="x-none"/>
        </w:rPr>
        <w:t xml:space="preserve">Happy </w:t>
      </w:r>
      <w:r>
        <w:rPr>
          <w:i/>
          <w:iCs/>
          <w:color w:val="757575"/>
          <w:lang w:eastAsia="x-none"/>
        </w:rPr>
        <w:t>is that</w:t>
      </w:r>
      <w:r>
        <w:rPr>
          <w:lang w:eastAsia="x-none"/>
        </w:rPr>
        <w:t xml:space="preserve"> people, that is in such a case: </w:t>
      </w:r>
      <w:r>
        <w:rPr>
          <w:i/>
          <w:iCs/>
          <w:color w:val="757575"/>
          <w:lang w:eastAsia="x-none"/>
        </w:rPr>
        <w:t>yea,</w:t>
      </w:r>
      <w:r>
        <w:rPr>
          <w:lang w:eastAsia="x-none"/>
        </w:rPr>
        <w:t xml:space="preserve"> happy </w:t>
      </w:r>
      <w:r>
        <w:rPr>
          <w:i/>
          <w:iCs/>
          <w:color w:val="757575"/>
          <w:lang w:eastAsia="x-none"/>
        </w:rPr>
        <w:t>is that</w:t>
      </w:r>
      <w:r>
        <w:rPr>
          <w:lang w:eastAsia="x-none"/>
        </w:rPr>
        <w:t xml:space="preserve"> people, whose God </w:t>
      </w:r>
      <w:r>
        <w:rPr>
          <w:i/>
          <w:iCs/>
          <w:color w:val="757575"/>
          <w:lang w:eastAsia="x-none"/>
        </w:rPr>
        <w:t>is</w:t>
      </w:r>
      <w:r>
        <w:rPr>
          <w:lang w:eastAsia="x-none"/>
        </w:rPr>
        <w:t xml:space="preserve"> the LORD.”</w:t>
      </w:r>
    </w:p>
    <w:p w14:paraId="0BCAD31D" w14:textId="77777777" w:rsidR="00EB1B52" w:rsidRDefault="00EB1B52" w:rsidP="00EB1B52"/>
    <w:p w14:paraId="7F11A42C" w14:textId="77777777" w:rsidR="00EB1B52" w:rsidRDefault="00EB1B52" w:rsidP="00EB1B52">
      <w:r w:rsidRPr="00EB6998">
        <w:rPr>
          <w:color w:val="FF0000"/>
        </w:rPr>
        <w:t xml:space="preserve">Proverbs 3:13-18 </w:t>
      </w:r>
      <w:r>
        <w:t xml:space="preserve">“Happy is the man that findeth wisdom, and the man that getteth understanding. For the merchandise of it is better than the merchandise of silver, and the gain thereof than fine gold. She is more precious than rubies: and all the things thou canst desire are not to be compared unto her. Length of days is in her right </w:t>
      </w:r>
      <w:proofErr w:type="gramStart"/>
      <w:r>
        <w:t>hand;</w:t>
      </w:r>
      <w:proofErr w:type="gramEnd"/>
      <w:r>
        <w:t xml:space="preserve"> and in her left hand riches and honour. Her ways are ways of pleasantness, and all her paths are peace. She is a tree of life to them that lay hold upon her: and happy is </w:t>
      </w:r>
      <w:proofErr w:type="gramStart"/>
      <w:r>
        <w:t>every one</w:t>
      </w:r>
      <w:proofErr w:type="gramEnd"/>
      <w:r>
        <w:t xml:space="preserve"> that retaineth her.”</w:t>
      </w:r>
    </w:p>
    <w:p w14:paraId="62D4255E" w14:textId="77777777" w:rsidR="00EB1B52" w:rsidRDefault="00EB1B52" w:rsidP="00EB1B52">
      <w:r w:rsidRPr="00EB6998">
        <w:rPr>
          <w:color w:val="FF0000"/>
        </w:rPr>
        <w:t>Job 5:17</w:t>
      </w:r>
      <w:r>
        <w:rPr>
          <w:color w:val="FF0000"/>
        </w:rPr>
        <w:t>-18</w:t>
      </w:r>
      <w:r w:rsidRPr="00EB6998">
        <w:rPr>
          <w:color w:val="FF0000"/>
        </w:rPr>
        <w:t xml:space="preserve"> </w:t>
      </w:r>
      <w:r>
        <w:t xml:space="preserve">“Behold, happy is the man whom God correcteth: </w:t>
      </w:r>
      <w:proofErr w:type="gramStart"/>
      <w:r>
        <w:t>therefore</w:t>
      </w:r>
      <w:proofErr w:type="gramEnd"/>
      <w:r>
        <w:t xml:space="preserve"> despise not thou the chastening of the Almighty: For </w:t>
      </w:r>
      <w:proofErr w:type="spellStart"/>
      <w:r>
        <w:t>he</w:t>
      </w:r>
      <w:proofErr w:type="spellEnd"/>
      <w:r>
        <w:t xml:space="preserve"> maketh sore, and bindeth up: he woundeth, and his hands make whole.”</w:t>
      </w:r>
    </w:p>
    <w:p w14:paraId="7FAA6AE0" w14:textId="77777777" w:rsidR="00EB1B52" w:rsidRDefault="00EB1B52" w:rsidP="00EB1B52">
      <w:r>
        <w:t>Wisdom and understanding bring happiness (rather than just being in pain, understanding how God has divine reasoning for it, to our benefit, brings new perspective and joy)</w:t>
      </w:r>
    </w:p>
    <w:p w14:paraId="47D30A83" w14:textId="77777777" w:rsidR="00EB1B52" w:rsidRDefault="00EB1B52" w:rsidP="00EB1B52"/>
    <w:p w14:paraId="0647163D" w14:textId="77777777" w:rsidR="00EB1B52" w:rsidRDefault="00EB1B52" w:rsidP="00EB1B52">
      <w:r w:rsidRPr="00EB6998">
        <w:rPr>
          <w:color w:val="FF0000"/>
        </w:rPr>
        <w:t xml:space="preserve">Proverbs 14:21 </w:t>
      </w:r>
      <w:r>
        <w:t>“</w:t>
      </w:r>
      <w:r>
        <w:rPr>
          <w:lang w:eastAsia="x-none"/>
        </w:rPr>
        <w:t xml:space="preserve">He that despiseth his neighbour sinneth: but he that hath mercy on the poor, happy </w:t>
      </w:r>
      <w:r>
        <w:rPr>
          <w:i/>
          <w:iCs/>
          <w:color w:val="757575"/>
          <w:lang w:eastAsia="x-none"/>
        </w:rPr>
        <w:t>is</w:t>
      </w:r>
      <w:r>
        <w:rPr>
          <w:lang w:eastAsia="x-none"/>
        </w:rPr>
        <w:t xml:space="preserve"> he.”</w:t>
      </w:r>
    </w:p>
    <w:p w14:paraId="702CE30C" w14:textId="77777777" w:rsidR="00EB1B52" w:rsidRDefault="00EB1B52" w:rsidP="00EB1B52">
      <w:r>
        <w:t>Placing the needs of others ahead of our own, brings happiness.</w:t>
      </w:r>
    </w:p>
    <w:p w14:paraId="050F28BE" w14:textId="77777777" w:rsidR="00EB1B52" w:rsidRDefault="00EB1B52" w:rsidP="00EB1B52"/>
    <w:p w14:paraId="319AAB5C" w14:textId="77777777" w:rsidR="00EB1B52" w:rsidRDefault="00EB1B52" w:rsidP="00EB1B52">
      <w:r w:rsidRPr="00EB6998">
        <w:rPr>
          <w:color w:val="FF0000"/>
        </w:rPr>
        <w:t xml:space="preserve">Proverbs 16:20 </w:t>
      </w:r>
      <w:r>
        <w:t>“</w:t>
      </w:r>
      <w:r>
        <w:rPr>
          <w:lang w:eastAsia="x-none"/>
        </w:rPr>
        <w:t xml:space="preserve">He that handleth a matter wisely shall find good: and whoso trusteth in the LORD, happy </w:t>
      </w:r>
      <w:r>
        <w:rPr>
          <w:i/>
          <w:iCs/>
          <w:color w:val="757575"/>
          <w:lang w:eastAsia="x-none"/>
        </w:rPr>
        <w:t>is</w:t>
      </w:r>
      <w:r>
        <w:rPr>
          <w:lang w:eastAsia="x-none"/>
        </w:rPr>
        <w:t xml:space="preserve"> he.”</w:t>
      </w:r>
    </w:p>
    <w:p w14:paraId="15ACB3F4" w14:textId="77777777" w:rsidR="00EB1B52" w:rsidRDefault="00EB1B52" w:rsidP="00EB1B52">
      <w:r>
        <w:t>Again, trusting God will bring happiness, joy, peace, and contentment.</w:t>
      </w:r>
    </w:p>
    <w:p w14:paraId="1D804EB7" w14:textId="77777777" w:rsidR="00EB1B52" w:rsidRDefault="00EB1B52" w:rsidP="00EB1B52"/>
    <w:p w14:paraId="5E58895C" w14:textId="77777777" w:rsidR="00EB1B52" w:rsidRDefault="00EB1B52" w:rsidP="00EB1B52">
      <w:r w:rsidRPr="00EB6998">
        <w:rPr>
          <w:color w:val="FF0000"/>
        </w:rPr>
        <w:t xml:space="preserve">Proverbs 28:14 </w:t>
      </w:r>
      <w:r>
        <w:t>“</w:t>
      </w:r>
      <w:r>
        <w:rPr>
          <w:lang w:eastAsia="x-none"/>
        </w:rPr>
        <w:t xml:space="preserve">Happy </w:t>
      </w:r>
      <w:r>
        <w:rPr>
          <w:i/>
          <w:iCs/>
          <w:color w:val="757575"/>
          <w:lang w:eastAsia="x-none"/>
        </w:rPr>
        <w:t>is</w:t>
      </w:r>
      <w:r>
        <w:rPr>
          <w:lang w:eastAsia="x-none"/>
        </w:rPr>
        <w:t xml:space="preserve"> the man that feareth alway: but he that hardeneth his heart shall fall into mischief.”</w:t>
      </w:r>
    </w:p>
    <w:p w14:paraId="059A882F" w14:textId="77777777" w:rsidR="00EB1B52" w:rsidRDefault="00EB1B52" w:rsidP="00EB1B52">
      <w:r>
        <w:t>Submitting to God is happiness.</w:t>
      </w:r>
    </w:p>
    <w:p w14:paraId="14672CEC" w14:textId="77777777" w:rsidR="00EB1B52" w:rsidRDefault="00EB1B52" w:rsidP="00EB1B52"/>
    <w:p w14:paraId="553315E7" w14:textId="77777777" w:rsidR="00EB1B52" w:rsidRDefault="00EB1B52" w:rsidP="00EB1B52">
      <w:r w:rsidRPr="00EB6998">
        <w:rPr>
          <w:color w:val="FF0000"/>
        </w:rPr>
        <w:t xml:space="preserve">Proverbs 29:18 </w:t>
      </w:r>
      <w:r>
        <w:t>“</w:t>
      </w:r>
      <w:r>
        <w:rPr>
          <w:lang w:eastAsia="x-none"/>
        </w:rPr>
        <w:t xml:space="preserve">Where </w:t>
      </w:r>
      <w:r>
        <w:rPr>
          <w:i/>
          <w:iCs/>
          <w:color w:val="757575"/>
          <w:lang w:eastAsia="x-none"/>
        </w:rPr>
        <w:t>there is</w:t>
      </w:r>
      <w:r>
        <w:rPr>
          <w:lang w:eastAsia="x-none"/>
        </w:rPr>
        <w:t xml:space="preserve"> no vision, the people perish: but he that keepeth the law, happy </w:t>
      </w:r>
      <w:r>
        <w:rPr>
          <w:i/>
          <w:iCs/>
          <w:color w:val="757575"/>
          <w:lang w:eastAsia="x-none"/>
        </w:rPr>
        <w:t>is</w:t>
      </w:r>
      <w:r>
        <w:rPr>
          <w:lang w:eastAsia="x-none"/>
        </w:rPr>
        <w:t xml:space="preserve"> he.”</w:t>
      </w:r>
    </w:p>
    <w:p w14:paraId="55EFA249" w14:textId="4CDCC597" w:rsidR="00422C20" w:rsidRDefault="00EB1B52">
      <w:r>
        <w:t>Obeying God and keeping His commands will bring happiness.</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B52"/>
    <w:rsid w:val="00422C20"/>
    <w:rsid w:val="00EB1B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E8A1"/>
  <w15:chartTrackingRefBased/>
  <w15:docId w15:val="{4606C703-FB73-435D-9DC4-36A42B48A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B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2022-10-22T20:18:00Z</dcterms:created>
  <dcterms:modified xsi:type="dcterms:W3CDTF">2022-10-22T20:19:00Z</dcterms:modified>
</cp:coreProperties>
</file>