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C1030" w14:textId="77777777" w:rsidR="00E16E7C" w:rsidRPr="00E15823" w:rsidRDefault="00E16E7C" w:rsidP="00E16E7C">
      <w:pPr>
        <w:rPr>
          <w:i/>
          <w:iCs/>
        </w:rPr>
      </w:pPr>
      <w:r w:rsidRPr="00E15823">
        <w:rPr>
          <w:i/>
          <w:iCs/>
          <w:color w:val="FF0000"/>
        </w:rPr>
        <w:t xml:space="preserve">Matthew 23:12 </w:t>
      </w:r>
      <w:r w:rsidRPr="00E15823">
        <w:rPr>
          <w:i/>
          <w:iCs/>
        </w:rPr>
        <w:t xml:space="preserve">“And </w:t>
      </w:r>
      <w:r w:rsidRPr="00E15823">
        <w:rPr>
          <w:b/>
          <w:bCs/>
          <w:i/>
          <w:iCs/>
          <w:u w:val="single"/>
        </w:rPr>
        <w:t>whosoever shall exalt himself shall be abased</w:t>
      </w:r>
      <w:r w:rsidRPr="00E15823">
        <w:rPr>
          <w:i/>
          <w:iCs/>
        </w:rPr>
        <w:t xml:space="preserve">; and </w:t>
      </w:r>
      <w:r w:rsidRPr="00E15823">
        <w:rPr>
          <w:b/>
          <w:bCs/>
          <w:i/>
          <w:iCs/>
          <w:u w:val="single"/>
        </w:rPr>
        <w:t>he that shall humble himself shall be exalted</w:t>
      </w:r>
      <w:r w:rsidRPr="00E15823">
        <w:rPr>
          <w:i/>
          <w:iCs/>
        </w:rPr>
        <w:t>.”</w:t>
      </w:r>
    </w:p>
    <w:p w14:paraId="2C85CACB" w14:textId="77777777" w:rsidR="00E16E7C" w:rsidRPr="00E15823" w:rsidRDefault="00E16E7C" w:rsidP="00E16E7C">
      <w:pPr>
        <w:rPr>
          <w:i/>
          <w:iCs/>
        </w:rPr>
      </w:pPr>
      <w:r w:rsidRPr="00E15823">
        <w:rPr>
          <w:i/>
          <w:iCs/>
          <w:color w:val="FF0000"/>
        </w:rPr>
        <w:t xml:space="preserve">1 Samuel 2:6-7 </w:t>
      </w:r>
      <w:r w:rsidRPr="00E15823">
        <w:rPr>
          <w:i/>
          <w:iCs/>
        </w:rPr>
        <w:t xml:space="preserve">“The LORD killeth, and maketh alive: he bringeth down to the grave, and bringeth up. The LORD maketh poor, and maketh rich: </w:t>
      </w:r>
      <w:r w:rsidRPr="00E15823">
        <w:rPr>
          <w:b/>
          <w:bCs/>
          <w:i/>
          <w:iCs/>
          <w:u w:val="single"/>
        </w:rPr>
        <w:t>he bringeth low, and lifteth up</w:t>
      </w:r>
      <w:r w:rsidRPr="00E15823">
        <w:rPr>
          <w:i/>
          <w:iCs/>
        </w:rPr>
        <w:t>.”</w:t>
      </w:r>
    </w:p>
    <w:p w14:paraId="23C1A0EB" w14:textId="77777777" w:rsidR="00E16E7C" w:rsidRDefault="00E16E7C" w:rsidP="00E16E7C"/>
    <w:p w14:paraId="564722AC" w14:textId="77777777" w:rsidR="00E16E7C" w:rsidRPr="008C1C8A" w:rsidRDefault="00E16E7C" w:rsidP="00E16E7C">
      <w:pPr>
        <w:rPr>
          <w:i/>
          <w:iCs/>
        </w:rPr>
      </w:pPr>
      <w:r w:rsidRPr="008C1C8A">
        <w:rPr>
          <w:i/>
          <w:iCs/>
          <w:color w:val="FF0000"/>
        </w:rPr>
        <w:t>2 Chronicles 33:9-13</w:t>
      </w:r>
      <w:r w:rsidRPr="008C1C8A">
        <w:rPr>
          <w:i/>
          <w:iCs/>
        </w:rPr>
        <w:t xml:space="preserve"> “So </w:t>
      </w:r>
      <w:r w:rsidRPr="008C1C8A">
        <w:rPr>
          <w:b/>
          <w:bCs/>
          <w:i/>
          <w:iCs/>
          <w:u w:val="single"/>
        </w:rPr>
        <w:t>Manasseh made Judah and the inhabitants of Jerusalem to err, and to do worse than the heathen</w:t>
      </w:r>
      <w:r w:rsidRPr="008C1C8A">
        <w:rPr>
          <w:i/>
          <w:iCs/>
        </w:rPr>
        <w:t xml:space="preserve">, whom the LORD had destroyed before the children of Israel. And </w:t>
      </w:r>
      <w:r w:rsidRPr="008C1C8A">
        <w:rPr>
          <w:b/>
          <w:bCs/>
          <w:i/>
          <w:iCs/>
          <w:u w:val="single"/>
        </w:rPr>
        <w:t>the LORD spake to Manasseh, and to his people: but they would not hearken</w:t>
      </w:r>
      <w:r w:rsidRPr="008C1C8A">
        <w:rPr>
          <w:i/>
          <w:iCs/>
        </w:rPr>
        <w:t xml:space="preserve">. Wherefore </w:t>
      </w:r>
      <w:r w:rsidRPr="008C1C8A">
        <w:rPr>
          <w:b/>
          <w:bCs/>
          <w:i/>
          <w:iCs/>
          <w:u w:val="single"/>
        </w:rPr>
        <w:t>the LORD brought upon them the captains of the host of the king of Assyria, which took Manasseh among the thorns, and bound him with fetters, and carried him to Babylon</w:t>
      </w:r>
      <w:r w:rsidRPr="008C1C8A">
        <w:rPr>
          <w:i/>
          <w:iCs/>
        </w:rPr>
        <w:t xml:space="preserve">. And </w:t>
      </w:r>
      <w:r w:rsidRPr="008C1C8A">
        <w:rPr>
          <w:b/>
          <w:bCs/>
          <w:i/>
          <w:iCs/>
          <w:u w:val="single"/>
        </w:rPr>
        <w:t>when he was in affliction</w:t>
      </w:r>
      <w:r w:rsidRPr="008C1C8A">
        <w:rPr>
          <w:i/>
          <w:iCs/>
        </w:rPr>
        <w:t xml:space="preserve">, </w:t>
      </w:r>
      <w:r w:rsidRPr="008C1C8A">
        <w:rPr>
          <w:b/>
          <w:bCs/>
          <w:i/>
          <w:iCs/>
          <w:u w:val="single"/>
        </w:rPr>
        <w:t xml:space="preserve">he besought the LORD his God, and humbled himself greatly before the God of his </w:t>
      </w:r>
      <w:proofErr w:type="gramStart"/>
      <w:r w:rsidRPr="008C1C8A">
        <w:rPr>
          <w:b/>
          <w:bCs/>
          <w:i/>
          <w:iCs/>
          <w:u w:val="single"/>
        </w:rPr>
        <w:t>fathers, And</w:t>
      </w:r>
      <w:proofErr w:type="gramEnd"/>
      <w:r w:rsidRPr="008C1C8A">
        <w:rPr>
          <w:b/>
          <w:bCs/>
          <w:i/>
          <w:iCs/>
          <w:u w:val="single"/>
        </w:rPr>
        <w:t xml:space="preserve"> prayed unto him</w:t>
      </w:r>
      <w:r w:rsidRPr="008C1C8A">
        <w:rPr>
          <w:i/>
          <w:iCs/>
        </w:rPr>
        <w:t xml:space="preserve">: and </w:t>
      </w:r>
      <w:r w:rsidRPr="008C1C8A">
        <w:rPr>
          <w:b/>
          <w:bCs/>
          <w:i/>
          <w:iCs/>
          <w:u w:val="single"/>
        </w:rPr>
        <w:t>he was intreated of him</w:t>
      </w:r>
      <w:r w:rsidRPr="008C1C8A">
        <w:rPr>
          <w:i/>
          <w:iCs/>
        </w:rPr>
        <w:t xml:space="preserve">, and heard his supplication, and </w:t>
      </w:r>
      <w:r w:rsidRPr="008C1C8A">
        <w:rPr>
          <w:b/>
          <w:bCs/>
          <w:i/>
          <w:iCs/>
          <w:u w:val="single"/>
        </w:rPr>
        <w:t>brought him again to Jerusalem into his kingdom</w:t>
      </w:r>
      <w:r w:rsidRPr="008C1C8A">
        <w:rPr>
          <w:i/>
          <w:iCs/>
        </w:rPr>
        <w:t xml:space="preserve">. </w:t>
      </w:r>
      <w:r w:rsidRPr="008C1C8A">
        <w:rPr>
          <w:b/>
          <w:bCs/>
          <w:i/>
          <w:iCs/>
          <w:u w:val="single"/>
        </w:rPr>
        <w:t>Then Manasseh knew that the LORD he was God</w:t>
      </w:r>
      <w:r w:rsidRPr="008C1C8A">
        <w:rPr>
          <w:i/>
          <w:iCs/>
        </w:rPr>
        <w:t>.”</w:t>
      </w:r>
    </w:p>
    <w:p w14:paraId="020A0F62" w14:textId="77777777" w:rsidR="00E16E7C" w:rsidRDefault="00E16E7C" w:rsidP="00E16E7C">
      <w:r>
        <w:t>Manasseh caused the people of Judah and Jerusalem to walk away from the Lord and commit sins which God considered to be worse than the sins which the heathen committed. So, in His grace, the Lord allowed Manasseh’s enemies to overtake and kidnap him. Through this affliction, Manasseh learned his lessons well and gave himself entirely to the Lord. When he sought the Lord with all his heart, he was rescued and brought back to Jerusalem.</w:t>
      </w:r>
    </w:p>
    <w:p w14:paraId="56FCCF7C" w14:textId="77777777" w:rsidR="00E16E7C" w:rsidRDefault="00E16E7C" w:rsidP="00E16E7C">
      <w:r>
        <w:t>We know that our loving Father will allow afflictions to teach us eternal lessons, just as He did with Manasseh.</w:t>
      </w:r>
    </w:p>
    <w:p w14:paraId="3BB09A52" w14:textId="77777777" w:rsidR="00E16E7C" w:rsidRPr="0097204B" w:rsidRDefault="00E16E7C" w:rsidP="00E16E7C">
      <w:pPr>
        <w:rPr>
          <w:i/>
          <w:iCs/>
        </w:rPr>
      </w:pPr>
      <w:r w:rsidRPr="0097204B">
        <w:rPr>
          <w:i/>
          <w:iCs/>
          <w:color w:val="FF0000"/>
        </w:rPr>
        <w:t>Lamentations 3:31-33</w:t>
      </w:r>
      <w:r w:rsidRPr="0097204B">
        <w:rPr>
          <w:i/>
          <w:iCs/>
        </w:rPr>
        <w:t xml:space="preserve"> “For </w:t>
      </w:r>
      <w:r w:rsidRPr="0097204B">
        <w:rPr>
          <w:b/>
          <w:bCs/>
          <w:i/>
          <w:iCs/>
          <w:u w:val="single"/>
        </w:rPr>
        <w:t>the Lord will not cast off for ever</w:t>
      </w:r>
      <w:r w:rsidRPr="0097204B">
        <w:rPr>
          <w:i/>
          <w:iCs/>
        </w:rPr>
        <w:t xml:space="preserve">: But </w:t>
      </w:r>
      <w:r w:rsidRPr="0097204B">
        <w:rPr>
          <w:b/>
          <w:bCs/>
          <w:i/>
          <w:iCs/>
          <w:u w:val="single"/>
        </w:rPr>
        <w:t>though he cause grief, yet will he have compassion according to the multitude of his mercies</w:t>
      </w:r>
      <w:r w:rsidRPr="0097204B">
        <w:rPr>
          <w:i/>
          <w:iCs/>
        </w:rPr>
        <w:t>. For he doth not afflict willingly nor grieve the children of men.”</w:t>
      </w:r>
    </w:p>
    <w:p w14:paraId="011D1735" w14:textId="77777777" w:rsidR="00E16E7C" w:rsidRDefault="00E16E7C" w:rsidP="00E16E7C">
      <w:r>
        <w:t>These afflictions, though painful, are actually divine mercies from our Father. Of all the lessons learned during those trying times, humility and reverent obedience are cultivated in the afflicted heart. A full recognition of God’s might and His Law are then born through the afflictions.</w:t>
      </w:r>
    </w:p>
    <w:p w14:paraId="540FF072" w14:textId="77777777" w:rsidR="00E16E7C" w:rsidRPr="00F43D50" w:rsidRDefault="00E16E7C" w:rsidP="00E16E7C">
      <w:pPr>
        <w:rPr>
          <w:i/>
          <w:iCs/>
        </w:rPr>
      </w:pPr>
      <w:r w:rsidRPr="00F43D50">
        <w:rPr>
          <w:i/>
          <w:iCs/>
          <w:color w:val="FF0000"/>
        </w:rPr>
        <w:t>Psalm 119: 67, 71, 75</w:t>
      </w:r>
      <w:r w:rsidRPr="00F43D50">
        <w:rPr>
          <w:i/>
          <w:iCs/>
        </w:rPr>
        <w:t xml:space="preserve"> “</w:t>
      </w:r>
      <w:r w:rsidRPr="00F43D50">
        <w:rPr>
          <w:b/>
          <w:bCs/>
          <w:i/>
          <w:iCs/>
          <w:u w:val="single"/>
          <w:lang w:eastAsia="x-none"/>
        </w:rPr>
        <w:t xml:space="preserve">Before I was </w:t>
      </w:r>
      <w:proofErr w:type="gramStart"/>
      <w:r w:rsidRPr="00F43D50">
        <w:rPr>
          <w:b/>
          <w:bCs/>
          <w:i/>
          <w:iCs/>
          <w:u w:val="single"/>
          <w:lang w:eastAsia="x-none"/>
        </w:rPr>
        <w:t>afflicted</w:t>
      </w:r>
      <w:proofErr w:type="gramEnd"/>
      <w:r w:rsidRPr="00F43D50">
        <w:rPr>
          <w:b/>
          <w:bCs/>
          <w:i/>
          <w:iCs/>
          <w:u w:val="single"/>
          <w:lang w:eastAsia="x-none"/>
        </w:rPr>
        <w:t xml:space="preserve"> I went astray</w:t>
      </w:r>
      <w:r w:rsidRPr="00F43D50">
        <w:rPr>
          <w:i/>
          <w:iCs/>
          <w:lang w:eastAsia="x-none"/>
        </w:rPr>
        <w:t xml:space="preserve">: but </w:t>
      </w:r>
      <w:r w:rsidRPr="00F43D50">
        <w:rPr>
          <w:b/>
          <w:bCs/>
          <w:i/>
          <w:iCs/>
          <w:u w:val="single"/>
          <w:lang w:eastAsia="x-none"/>
        </w:rPr>
        <w:t>now have I kept thy word</w:t>
      </w:r>
      <w:r w:rsidRPr="00F43D50">
        <w:rPr>
          <w:i/>
          <w:iCs/>
          <w:lang w:eastAsia="x-none"/>
        </w:rPr>
        <w:t>. </w:t>
      </w:r>
      <w:r w:rsidRPr="00F43D50">
        <w:rPr>
          <w:b/>
          <w:bCs/>
          <w:i/>
          <w:iCs/>
          <w:color w:val="757575"/>
          <w:u w:val="single"/>
          <w:lang w:eastAsia="x-none"/>
        </w:rPr>
        <w:t>It is</w:t>
      </w:r>
      <w:r w:rsidRPr="00F43D50">
        <w:rPr>
          <w:b/>
          <w:bCs/>
          <w:i/>
          <w:iCs/>
          <w:u w:val="single"/>
          <w:lang w:eastAsia="x-none"/>
        </w:rPr>
        <w:t xml:space="preserve"> good for me that I have been afflicted; that I might learn thy statutes</w:t>
      </w:r>
      <w:r w:rsidRPr="00F43D50">
        <w:rPr>
          <w:i/>
          <w:iCs/>
          <w:lang w:eastAsia="x-none"/>
        </w:rPr>
        <w:t>. </w:t>
      </w:r>
      <w:r w:rsidRPr="00F43D50">
        <w:rPr>
          <w:b/>
          <w:bCs/>
          <w:i/>
          <w:iCs/>
          <w:u w:val="single"/>
          <w:lang w:eastAsia="x-none"/>
        </w:rPr>
        <w:t>I know</w:t>
      </w:r>
      <w:r w:rsidRPr="00F43D50">
        <w:rPr>
          <w:i/>
          <w:iCs/>
          <w:lang w:eastAsia="x-none"/>
        </w:rPr>
        <w:t xml:space="preserve">, O LORD, that thy judgments </w:t>
      </w:r>
      <w:r w:rsidRPr="00F43D50">
        <w:rPr>
          <w:i/>
          <w:iCs/>
          <w:color w:val="757575"/>
          <w:lang w:eastAsia="x-none"/>
        </w:rPr>
        <w:t>are</w:t>
      </w:r>
      <w:r w:rsidRPr="00F43D50">
        <w:rPr>
          <w:i/>
          <w:iCs/>
          <w:lang w:eastAsia="x-none"/>
        </w:rPr>
        <w:t xml:space="preserve"> right, and </w:t>
      </w:r>
      <w:r w:rsidRPr="00F43D50">
        <w:rPr>
          <w:b/>
          <w:bCs/>
          <w:i/>
          <w:iCs/>
          <w:color w:val="757575"/>
          <w:u w:val="single"/>
          <w:lang w:eastAsia="x-none"/>
        </w:rPr>
        <w:t>that</w:t>
      </w:r>
      <w:r w:rsidRPr="00F43D50">
        <w:rPr>
          <w:b/>
          <w:bCs/>
          <w:i/>
          <w:iCs/>
          <w:u w:val="single"/>
          <w:lang w:eastAsia="x-none"/>
        </w:rPr>
        <w:t xml:space="preserve"> thou in faithfulness hast afflicted me</w:t>
      </w:r>
      <w:r w:rsidRPr="00F43D50">
        <w:rPr>
          <w:i/>
          <w:iCs/>
          <w:lang w:eastAsia="x-none"/>
        </w:rPr>
        <w:t>.”</w:t>
      </w:r>
    </w:p>
    <w:p w14:paraId="028814FE" w14:textId="77777777" w:rsidR="00E16E7C" w:rsidRDefault="00E16E7C" w:rsidP="00E16E7C">
      <w:r>
        <w:t>The afflictions are meant to prune us like fruit trees … to chip off and sand the marble block of our lives so that something fruitful and wonderful can come to be. But just as the fruit tree must be cut and lose something to become more fruitful, and the sculptor must knock of chunks from the marble block to create a masterpiece, the pruning and sculpting of the Lord can be painful. But we must keep it deeply entrenched in our hearts that He only afflicts, or chastens, those whom He loves.</w:t>
      </w:r>
    </w:p>
    <w:p w14:paraId="399A0F78" w14:textId="77777777" w:rsidR="00E16E7C" w:rsidRPr="0097204B" w:rsidRDefault="00E16E7C" w:rsidP="00E16E7C">
      <w:pPr>
        <w:rPr>
          <w:i/>
          <w:iCs/>
        </w:rPr>
      </w:pPr>
      <w:r w:rsidRPr="0097204B">
        <w:rPr>
          <w:i/>
          <w:iCs/>
          <w:color w:val="FF0000"/>
        </w:rPr>
        <w:t>Revelation 3:19</w:t>
      </w:r>
      <w:r w:rsidRPr="0097204B">
        <w:rPr>
          <w:i/>
          <w:iCs/>
        </w:rPr>
        <w:t xml:space="preserve"> “</w:t>
      </w:r>
      <w:r w:rsidRPr="0097204B">
        <w:rPr>
          <w:b/>
          <w:bCs/>
          <w:i/>
          <w:iCs/>
          <w:u w:val="single"/>
        </w:rPr>
        <w:t xml:space="preserve">As many as I love, I rebuke and </w:t>
      </w:r>
      <w:proofErr w:type="gramStart"/>
      <w:r w:rsidRPr="0097204B">
        <w:rPr>
          <w:b/>
          <w:bCs/>
          <w:i/>
          <w:iCs/>
          <w:u w:val="single"/>
        </w:rPr>
        <w:t>chasten</w:t>
      </w:r>
      <w:r w:rsidRPr="0097204B">
        <w:rPr>
          <w:i/>
          <w:iCs/>
        </w:rPr>
        <w:t>:</w:t>
      </w:r>
      <w:proofErr w:type="gramEnd"/>
      <w:r w:rsidRPr="0097204B">
        <w:rPr>
          <w:i/>
          <w:iCs/>
        </w:rPr>
        <w:t xml:space="preserve"> be zealous therefore, and repent.”</w:t>
      </w:r>
    </w:p>
    <w:p w14:paraId="6650351A" w14:textId="77777777" w:rsidR="00E16E7C" w:rsidRPr="0097204B" w:rsidRDefault="00E16E7C" w:rsidP="00E16E7C">
      <w:pPr>
        <w:rPr>
          <w:i/>
          <w:iCs/>
        </w:rPr>
      </w:pPr>
      <w:r w:rsidRPr="0097204B">
        <w:rPr>
          <w:i/>
          <w:iCs/>
          <w:color w:val="FF0000"/>
        </w:rPr>
        <w:t>Hebrews 12:10-13</w:t>
      </w:r>
      <w:r w:rsidRPr="0097204B">
        <w:rPr>
          <w:i/>
          <w:iCs/>
        </w:rPr>
        <w:t xml:space="preserve"> “For they verily for a few days chastened us after their own pleasure; but </w:t>
      </w:r>
      <w:r w:rsidRPr="0097204B">
        <w:rPr>
          <w:b/>
          <w:bCs/>
          <w:i/>
          <w:iCs/>
          <w:u w:val="single"/>
        </w:rPr>
        <w:t>he for our profit</w:t>
      </w:r>
      <w:r w:rsidRPr="0097204B">
        <w:rPr>
          <w:i/>
          <w:iCs/>
        </w:rPr>
        <w:t xml:space="preserve">, </w:t>
      </w:r>
      <w:r w:rsidRPr="0097204B">
        <w:rPr>
          <w:b/>
          <w:bCs/>
          <w:i/>
          <w:iCs/>
          <w:u w:val="single"/>
        </w:rPr>
        <w:t>that we might be partakers of his holiness</w:t>
      </w:r>
      <w:r w:rsidRPr="0097204B">
        <w:rPr>
          <w:i/>
          <w:iCs/>
        </w:rPr>
        <w:t xml:space="preserve">. Now </w:t>
      </w:r>
      <w:r w:rsidRPr="0097204B">
        <w:rPr>
          <w:b/>
          <w:bCs/>
          <w:i/>
          <w:iCs/>
          <w:u w:val="single"/>
        </w:rPr>
        <w:t>no chastening for the present seemeth to be joyous, but grievous</w:t>
      </w:r>
      <w:r w:rsidRPr="0097204B">
        <w:rPr>
          <w:i/>
          <w:iCs/>
        </w:rPr>
        <w:t xml:space="preserve">: </w:t>
      </w:r>
      <w:proofErr w:type="gramStart"/>
      <w:r w:rsidRPr="0097204B">
        <w:rPr>
          <w:i/>
          <w:iCs/>
        </w:rPr>
        <w:t>nevertheless</w:t>
      </w:r>
      <w:proofErr w:type="gramEnd"/>
      <w:r w:rsidRPr="0097204B">
        <w:rPr>
          <w:i/>
          <w:iCs/>
        </w:rPr>
        <w:t xml:space="preserve"> </w:t>
      </w:r>
      <w:r w:rsidRPr="0097204B">
        <w:rPr>
          <w:b/>
          <w:bCs/>
          <w:i/>
          <w:iCs/>
          <w:u w:val="single"/>
        </w:rPr>
        <w:t xml:space="preserve">afterward it yieldeth the peaceable fruit of righteousness unto them </w:t>
      </w:r>
      <w:r w:rsidRPr="0097204B">
        <w:rPr>
          <w:b/>
          <w:bCs/>
          <w:i/>
          <w:iCs/>
          <w:u w:val="single"/>
        </w:rPr>
        <w:lastRenderedPageBreak/>
        <w:t>which are exercised thereby</w:t>
      </w:r>
      <w:r w:rsidRPr="0097204B">
        <w:rPr>
          <w:i/>
          <w:iCs/>
        </w:rPr>
        <w:t xml:space="preserve">. Wherefore </w:t>
      </w:r>
      <w:r w:rsidRPr="0097204B">
        <w:rPr>
          <w:b/>
          <w:bCs/>
          <w:i/>
          <w:iCs/>
          <w:u w:val="single"/>
        </w:rPr>
        <w:t>lift up the hands which hang down</w:t>
      </w:r>
      <w:r w:rsidRPr="0097204B">
        <w:rPr>
          <w:i/>
          <w:iCs/>
        </w:rPr>
        <w:t xml:space="preserve">, </w:t>
      </w:r>
      <w:r w:rsidRPr="0097204B">
        <w:rPr>
          <w:b/>
          <w:bCs/>
          <w:i/>
          <w:iCs/>
          <w:u w:val="single"/>
        </w:rPr>
        <w:t>and the feeble knees</w:t>
      </w:r>
      <w:r w:rsidRPr="0097204B">
        <w:rPr>
          <w:i/>
          <w:iCs/>
        </w:rPr>
        <w:t xml:space="preserve">; And </w:t>
      </w:r>
      <w:r w:rsidRPr="0097204B">
        <w:rPr>
          <w:b/>
          <w:bCs/>
          <w:i/>
          <w:iCs/>
          <w:u w:val="single"/>
        </w:rPr>
        <w:t>make straight paths for your feet</w:t>
      </w:r>
      <w:r w:rsidRPr="0097204B">
        <w:rPr>
          <w:i/>
          <w:iCs/>
        </w:rPr>
        <w:t xml:space="preserve">, lest that which is lame be turned out of the way; but </w:t>
      </w:r>
      <w:r w:rsidRPr="0097204B">
        <w:rPr>
          <w:b/>
          <w:bCs/>
          <w:i/>
          <w:iCs/>
          <w:u w:val="single"/>
        </w:rPr>
        <w:t>let it rather be healed</w:t>
      </w:r>
      <w:r w:rsidRPr="0097204B">
        <w:rPr>
          <w:i/>
          <w:iCs/>
        </w:rPr>
        <w:t>.”</w:t>
      </w:r>
    </w:p>
    <w:p w14:paraId="2E12145E" w14:textId="77777777" w:rsidR="00E16E7C" w:rsidRDefault="00E16E7C" w:rsidP="00E16E7C">
      <w:r>
        <w:t>All of us have a choice here. We can allow the chastening to cripple us to the point where we walk away from God … or we can receive the healing of the Lord through the affliction and proceed from that point forward, being partakers of His holiness, peace, and righteousness. When afflicted, lift up your hands, straighten your shoulders, and stand firm in the knowledge that our Father will carry you through this affliction … as He has done throughout our entire lives. It is because of having a proper perspective on why we go through what we go through that happiness is a natural result.</w:t>
      </w:r>
    </w:p>
    <w:p w14:paraId="6BB13E8F" w14:textId="615A85E3" w:rsidR="00422C20" w:rsidRPr="00E16E7C" w:rsidRDefault="00E16E7C">
      <w:pPr>
        <w:rPr>
          <w:i/>
          <w:iCs/>
        </w:rPr>
      </w:pPr>
      <w:r w:rsidRPr="006D30B9">
        <w:rPr>
          <w:i/>
          <w:iCs/>
          <w:color w:val="FF0000"/>
        </w:rPr>
        <w:t>Job 5:17-18</w:t>
      </w:r>
      <w:r w:rsidRPr="006D30B9">
        <w:rPr>
          <w:i/>
          <w:iCs/>
        </w:rPr>
        <w:t xml:space="preserve"> “Behold, </w:t>
      </w:r>
      <w:r w:rsidRPr="006D30B9">
        <w:rPr>
          <w:b/>
          <w:bCs/>
          <w:i/>
          <w:iCs/>
          <w:u w:val="single"/>
        </w:rPr>
        <w:t>happy is the man whom God correcteth</w:t>
      </w:r>
      <w:r w:rsidRPr="006D30B9">
        <w:rPr>
          <w:i/>
          <w:iCs/>
        </w:rPr>
        <w:t xml:space="preserve">: </w:t>
      </w:r>
      <w:proofErr w:type="gramStart"/>
      <w:r w:rsidRPr="006D30B9">
        <w:rPr>
          <w:i/>
          <w:iCs/>
        </w:rPr>
        <w:t>therefore</w:t>
      </w:r>
      <w:proofErr w:type="gramEnd"/>
      <w:r w:rsidRPr="006D30B9">
        <w:rPr>
          <w:i/>
          <w:iCs/>
        </w:rPr>
        <w:t xml:space="preserve"> despise not thou the chastening of the Almighty: For </w:t>
      </w:r>
      <w:proofErr w:type="spellStart"/>
      <w:r w:rsidRPr="006D30B9">
        <w:rPr>
          <w:b/>
          <w:bCs/>
          <w:i/>
          <w:iCs/>
          <w:u w:val="single"/>
        </w:rPr>
        <w:t>he</w:t>
      </w:r>
      <w:proofErr w:type="spellEnd"/>
      <w:r w:rsidRPr="006D30B9">
        <w:rPr>
          <w:b/>
          <w:bCs/>
          <w:i/>
          <w:iCs/>
          <w:u w:val="single"/>
        </w:rPr>
        <w:t xml:space="preserve"> maketh sore, and bindeth up</w:t>
      </w:r>
      <w:r w:rsidRPr="006D30B9">
        <w:rPr>
          <w:i/>
          <w:iCs/>
        </w:rPr>
        <w:t xml:space="preserve">: </w:t>
      </w:r>
      <w:r w:rsidRPr="006D30B9">
        <w:rPr>
          <w:b/>
          <w:bCs/>
          <w:i/>
          <w:iCs/>
          <w:u w:val="single"/>
        </w:rPr>
        <w:t>he woundeth, and his hands make whole</w:t>
      </w:r>
      <w:r w:rsidRPr="006D30B9">
        <w:rPr>
          <w:i/>
          <w:iCs/>
        </w:rPr>
        <w:t>.”</w:t>
      </w:r>
    </w:p>
    <w:sectPr w:rsidR="00422C20" w:rsidRPr="00E16E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7C"/>
    <w:rsid w:val="00422C20"/>
    <w:rsid w:val="00E16E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4F7D1"/>
  <w15:chartTrackingRefBased/>
  <w15:docId w15:val="{1979FDD9-793B-4CAA-9D43-7029D7C7B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E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3626</Characters>
  <Application>Microsoft Office Word</Application>
  <DocSecurity>0</DocSecurity>
  <Lines>30</Lines>
  <Paragraphs>8</Paragraphs>
  <ScaleCrop>false</ScaleCrop>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2022-11-05T20:56:00Z</dcterms:created>
  <dcterms:modified xsi:type="dcterms:W3CDTF">2022-11-05T20:57:00Z</dcterms:modified>
</cp:coreProperties>
</file>