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68FF5" w14:textId="77777777" w:rsidR="0055690A" w:rsidRDefault="0055690A" w:rsidP="0055690A">
      <w:r>
        <w:t>With every fiber of our beings, we wait.</w:t>
      </w:r>
    </w:p>
    <w:p w14:paraId="381D8D5C" w14:textId="77777777" w:rsidR="0055690A" w:rsidRDefault="0055690A" w:rsidP="0055690A">
      <w:r w:rsidRPr="00FD3AB7">
        <w:rPr>
          <w:color w:val="FF0000"/>
        </w:rPr>
        <w:t xml:space="preserve">Psalm 130:6 </w:t>
      </w:r>
      <w:r>
        <w:t>“</w:t>
      </w:r>
      <w:r>
        <w:rPr>
          <w:lang w:eastAsia="x-none"/>
        </w:rPr>
        <w:t xml:space="preserve">My soul </w:t>
      </w:r>
      <w:r>
        <w:rPr>
          <w:i/>
          <w:iCs/>
          <w:color w:val="757575"/>
          <w:lang w:eastAsia="x-none"/>
        </w:rPr>
        <w:t>waiteth</w:t>
      </w:r>
      <w:r>
        <w:rPr>
          <w:lang w:eastAsia="x-none"/>
        </w:rPr>
        <w:t xml:space="preserve"> for the Lord more than they that watch for the morning: </w:t>
      </w:r>
      <w:r>
        <w:rPr>
          <w:i/>
          <w:iCs/>
          <w:color w:val="757575"/>
          <w:lang w:eastAsia="x-none"/>
        </w:rPr>
        <w:t>I say, more than</w:t>
      </w:r>
      <w:r>
        <w:rPr>
          <w:lang w:eastAsia="x-none"/>
        </w:rPr>
        <w:t xml:space="preserve"> they that watch for the morning.”</w:t>
      </w:r>
    </w:p>
    <w:p w14:paraId="60C4D6DD" w14:textId="77777777" w:rsidR="0055690A" w:rsidRDefault="0055690A" w:rsidP="0055690A">
      <w:r>
        <w:t>Mind, body, heart</w:t>
      </w:r>
    </w:p>
    <w:p w14:paraId="7A73D152" w14:textId="77777777" w:rsidR="0055690A" w:rsidRDefault="0055690A" w:rsidP="0055690A"/>
    <w:p w14:paraId="48322C5A" w14:textId="77777777" w:rsidR="0055690A" w:rsidRDefault="0055690A" w:rsidP="0055690A">
      <w:r>
        <w:t>Without wavering, and with a resilient heart, we wait.</w:t>
      </w:r>
    </w:p>
    <w:p w14:paraId="47DC5262" w14:textId="77777777" w:rsidR="0055690A" w:rsidRDefault="0055690A" w:rsidP="0055690A">
      <w:r w:rsidRPr="00FD3AB7">
        <w:rPr>
          <w:color w:val="FF0000"/>
        </w:rPr>
        <w:t xml:space="preserve">Psalm 27:14 </w:t>
      </w:r>
      <w:r>
        <w:t>“</w:t>
      </w:r>
      <w:r>
        <w:rPr>
          <w:lang w:eastAsia="x-none"/>
        </w:rPr>
        <w:t>Wait on the LORD: be of good courage, and he shall strengthen thine heart: wait, I say, on the LORD.”</w:t>
      </w:r>
    </w:p>
    <w:p w14:paraId="6A5163B3" w14:textId="77777777" w:rsidR="0055690A" w:rsidRDefault="0055690A" w:rsidP="0055690A">
      <w:r>
        <w:t>Never doubting</w:t>
      </w:r>
    </w:p>
    <w:p w14:paraId="4F6AABA9" w14:textId="77777777" w:rsidR="0055690A" w:rsidRDefault="0055690A" w:rsidP="0055690A"/>
    <w:p w14:paraId="4A483FDF" w14:textId="77777777" w:rsidR="0055690A" w:rsidRDefault="0055690A" w:rsidP="0055690A">
      <w:r>
        <w:t>Though it is easy to lose patience while waiting, we still wait without becoming weary.</w:t>
      </w:r>
    </w:p>
    <w:p w14:paraId="50C720CF" w14:textId="77777777" w:rsidR="0055690A" w:rsidRDefault="0055690A" w:rsidP="0055690A">
      <w:r w:rsidRPr="00FD3AB7">
        <w:rPr>
          <w:color w:val="FF0000"/>
        </w:rPr>
        <w:t xml:space="preserve">Isaiah 40:31 </w:t>
      </w:r>
      <w:r>
        <w:t>“</w:t>
      </w:r>
      <w:r>
        <w:rPr>
          <w:lang w:eastAsia="x-none"/>
        </w:rPr>
        <w:t xml:space="preserve">But they that wait upon the LORD shall renew </w:t>
      </w:r>
      <w:r>
        <w:rPr>
          <w:i/>
          <w:iCs/>
          <w:color w:val="757575"/>
          <w:lang w:eastAsia="x-none"/>
        </w:rPr>
        <w:t>their</w:t>
      </w:r>
      <w:r>
        <w:rPr>
          <w:lang w:eastAsia="x-none"/>
        </w:rPr>
        <w:t xml:space="preserve"> strength; they shall mount up with wings as eagles; they shall run, and not be weary; </w:t>
      </w:r>
      <w:r>
        <w:rPr>
          <w:i/>
          <w:iCs/>
          <w:color w:val="757575"/>
          <w:lang w:eastAsia="x-none"/>
        </w:rPr>
        <w:t>and</w:t>
      </w:r>
      <w:r>
        <w:rPr>
          <w:lang w:eastAsia="x-none"/>
        </w:rPr>
        <w:t xml:space="preserve"> they shall walk, and not faint.”</w:t>
      </w:r>
    </w:p>
    <w:p w14:paraId="02427407" w14:textId="77777777" w:rsidR="0055690A" w:rsidRDefault="0055690A" w:rsidP="0055690A">
      <w:r>
        <w:t>Without giving up hope or becoming restless</w:t>
      </w:r>
    </w:p>
    <w:p w14:paraId="4A69E751" w14:textId="77777777" w:rsidR="0055690A" w:rsidRDefault="0055690A" w:rsidP="0055690A">
      <w:r w:rsidRPr="00FD3AB7">
        <w:rPr>
          <w:color w:val="FF0000"/>
        </w:rPr>
        <w:t xml:space="preserve">Psalm 123:2 </w:t>
      </w:r>
      <w:r>
        <w:t>“</w:t>
      </w:r>
      <w:r>
        <w:rPr>
          <w:lang w:eastAsia="x-none"/>
        </w:rPr>
        <w:t xml:space="preserve">Behold, as the eyes of servants </w:t>
      </w:r>
      <w:r>
        <w:rPr>
          <w:i/>
          <w:iCs/>
          <w:color w:val="757575"/>
          <w:lang w:eastAsia="x-none"/>
        </w:rPr>
        <w:t>look</w:t>
      </w:r>
      <w:r>
        <w:rPr>
          <w:lang w:eastAsia="x-none"/>
        </w:rPr>
        <w:t xml:space="preserve"> unto the hand of their masters, </w:t>
      </w:r>
      <w:r>
        <w:rPr>
          <w:i/>
          <w:iCs/>
          <w:color w:val="757575"/>
          <w:lang w:eastAsia="x-none"/>
        </w:rPr>
        <w:t>and</w:t>
      </w:r>
      <w:r>
        <w:rPr>
          <w:lang w:eastAsia="x-none"/>
        </w:rPr>
        <w:t xml:space="preserve"> as the eyes of a maiden unto the hand of her mistress; so our eyes </w:t>
      </w:r>
      <w:r>
        <w:rPr>
          <w:i/>
          <w:iCs/>
          <w:color w:val="757575"/>
          <w:lang w:eastAsia="x-none"/>
        </w:rPr>
        <w:t>wait</w:t>
      </w:r>
      <w:r>
        <w:rPr>
          <w:lang w:eastAsia="x-none"/>
        </w:rPr>
        <w:t xml:space="preserve"> upon the LORD our God, until that he have mercy upon us.”</w:t>
      </w:r>
    </w:p>
    <w:p w14:paraId="5BDBDFCD" w14:textId="77777777" w:rsidR="0055690A" w:rsidRDefault="0055690A" w:rsidP="0055690A">
      <w:r>
        <w:t>We cannot afford to fail in our believing.</w:t>
      </w:r>
    </w:p>
    <w:p w14:paraId="1D258FFF" w14:textId="77777777" w:rsidR="0055690A" w:rsidRDefault="0055690A" w:rsidP="0055690A">
      <w:r w:rsidRPr="00FD3AB7">
        <w:rPr>
          <w:color w:val="FF0000"/>
        </w:rPr>
        <w:t xml:space="preserve">Mark 11:24 </w:t>
      </w:r>
      <w:r>
        <w:t>“</w:t>
      </w:r>
      <w:r w:rsidRPr="005C25FE">
        <w:t>Therefore I say unto you, What things soever ye desire, when ye pray, believe that ye receive them, and ye shall have them.</w:t>
      </w:r>
      <w:r>
        <w:t>”</w:t>
      </w:r>
    </w:p>
    <w:p w14:paraId="4511D8EB" w14:textId="77777777" w:rsidR="0055690A" w:rsidRDefault="0055690A" w:rsidP="0055690A">
      <w:r w:rsidRPr="00FD3AB7">
        <w:rPr>
          <w:color w:val="FF0000"/>
        </w:rPr>
        <w:t>1 John 5:14</w:t>
      </w:r>
      <w:r>
        <w:rPr>
          <w:color w:val="FF0000"/>
        </w:rPr>
        <w:t>-15</w:t>
      </w:r>
      <w:r w:rsidRPr="00FD3AB7">
        <w:rPr>
          <w:color w:val="FF0000"/>
        </w:rPr>
        <w:t xml:space="preserve"> </w:t>
      </w:r>
      <w:r>
        <w:t>“And this is the confidence that we have in him, that, if we ask any thing according to his will, he heareth us: And if we know that he hear us, whatsoever we ask, we know that we have the petitions that we desired of him.”</w:t>
      </w:r>
    </w:p>
    <w:p w14:paraId="58BB7A73" w14:textId="77777777" w:rsidR="0055690A" w:rsidRDefault="0055690A" w:rsidP="0055690A">
      <w:r>
        <w:t>Without falling into doubt</w:t>
      </w:r>
    </w:p>
    <w:p w14:paraId="2B5567C5" w14:textId="77777777" w:rsidR="0055690A" w:rsidRDefault="0055690A"/>
    <w:p w14:paraId="117878AA" w14:textId="77777777" w:rsidR="0055690A" w:rsidRPr="00933485" w:rsidRDefault="0055690A" w:rsidP="0055690A">
      <w:pPr>
        <w:jc w:val="center"/>
        <w:rPr>
          <w:b/>
          <w:bCs/>
          <w:sz w:val="32"/>
          <w:szCs w:val="32"/>
          <w:u w:val="single"/>
        </w:rPr>
      </w:pPr>
      <w:r w:rsidRPr="00933485">
        <w:rPr>
          <w:b/>
          <w:bCs/>
          <w:sz w:val="32"/>
          <w:szCs w:val="32"/>
          <w:u w:val="single"/>
        </w:rPr>
        <w:t>Decisiveness</w:t>
      </w:r>
    </w:p>
    <w:p w14:paraId="55B9CA67" w14:textId="77777777" w:rsidR="0055690A" w:rsidRDefault="0055690A" w:rsidP="0055690A">
      <w:r>
        <w:t>Of course, “</w:t>
      </w:r>
      <w:r w:rsidRPr="0030503F">
        <w:rPr>
          <w:i/>
          <w:iCs/>
        </w:rPr>
        <w:t>the Lord’s will be done</w:t>
      </w:r>
      <w:r>
        <w:t>”. However, the Lord expects us to move when a decision has been made.</w:t>
      </w:r>
      <w:r w:rsidRPr="00690388">
        <w:t xml:space="preserve"> </w:t>
      </w:r>
      <w:r>
        <w:t>Pride and fear are the motivating factors when it comes to indecisiveness. God is under no obligation to reveal the entire path. He only needs to reveal what direction to go. His will HAS been done when He reveals that much.</w:t>
      </w:r>
    </w:p>
    <w:p w14:paraId="5396B78B" w14:textId="77777777" w:rsidR="0055690A" w:rsidRDefault="0055690A" w:rsidP="0055690A">
      <w:r>
        <w:t>When His will is clear, the next thought should be, “okay, so here’s what I need to do.”</w:t>
      </w:r>
    </w:p>
    <w:p w14:paraId="580C3F70" w14:textId="77777777" w:rsidR="0055690A" w:rsidRPr="00C225B5" w:rsidRDefault="0055690A" w:rsidP="0055690A">
      <w:pPr>
        <w:rPr>
          <w:i/>
          <w:iCs/>
        </w:rPr>
      </w:pPr>
      <w:r w:rsidRPr="00C225B5">
        <w:rPr>
          <w:i/>
          <w:iCs/>
          <w:color w:val="FF0000"/>
        </w:rPr>
        <w:t xml:space="preserve">1 Corinthians 14:33 </w:t>
      </w:r>
      <w:r w:rsidRPr="00C225B5">
        <w:rPr>
          <w:i/>
          <w:iCs/>
        </w:rPr>
        <w:t>“</w:t>
      </w:r>
      <w:r w:rsidRPr="00C225B5">
        <w:rPr>
          <w:i/>
          <w:iCs/>
          <w:lang w:eastAsia="x-none"/>
        </w:rPr>
        <w:t xml:space="preserve">For God is not </w:t>
      </w:r>
      <w:r w:rsidRPr="00C225B5">
        <w:rPr>
          <w:i/>
          <w:iCs/>
          <w:color w:val="757575"/>
          <w:lang w:eastAsia="x-none"/>
        </w:rPr>
        <w:t>the author</w:t>
      </w:r>
      <w:r w:rsidRPr="00C225B5">
        <w:rPr>
          <w:i/>
          <w:iCs/>
          <w:lang w:eastAsia="x-none"/>
        </w:rPr>
        <w:t xml:space="preserve"> of confusion, but of peace, as in all churches of the saints.”</w:t>
      </w:r>
    </w:p>
    <w:p w14:paraId="68EA93C3" w14:textId="77777777" w:rsidR="0055690A" w:rsidRDefault="0055690A" w:rsidP="0055690A">
      <w:r>
        <w:lastRenderedPageBreak/>
        <w:t>We know that confusion comes from the enemy of souls. Have you ever noticed how much confusion and stress comes when trying to make a decision? More oftentimes than not, this comes from the fact that the Lord has already answered someone and given them direction, but due to their own indecisiveness, there is a failure to act. The confusion is a spiritual spanking.</w:t>
      </w:r>
    </w:p>
    <w:p w14:paraId="0A338526" w14:textId="77777777" w:rsidR="0055690A" w:rsidRDefault="0055690A" w:rsidP="0055690A">
      <w:r>
        <w:t xml:space="preserve">But once the Lord’s will is recognized and acted upon, then comes comfort and peace. </w:t>
      </w:r>
    </w:p>
    <w:p w14:paraId="7587A618" w14:textId="77777777" w:rsidR="0055690A" w:rsidRDefault="0055690A" w:rsidP="0055690A">
      <w:r>
        <w:t>Let me give you an example of how this has worked in my own life. When I was having the conversation about decisiveness, the Lord made it clear that I needed to write something about it. That’s all I knew. I had no idea if this subject was going to be a sermon on its own later in the future or if it was going to be part of another sermon as it is today. All He told me was … start writing.</w:t>
      </w:r>
    </w:p>
    <w:p w14:paraId="6FFBD5C3" w14:textId="77777777" w:rsidR="0055690A" w:rsidRDefault="0055690A" w:rsidP="0055690A">
      <w:r>
        <w:t>When the Lord reveals His will, there is no time for wondering about the why’s or the where’s or anything else; it’s all about starting the walk and trusting that He will guide along the way. What He’s looking for is the obedient heart that will just take that first step.</w:t>
      </w:r>
    </w:p>
    <w:p w14:paraId="2B447B2C" w14:textId="77777777" w:rsidR="0055690A" w:rsidRDefault="0055690A" w:rsidP="0055690A">
      <w:r>
        <w:t>The problem a lot of people have is that they want the Lord to show them the entire path before they take the first step. They become crippled with confusion, anxiety, fear, and doubt because they can’t see where the Lord is leading. Even when they know the destination, they procrastinate, waiting for the Lord to reveal the entire path and every little decision that needs to be made along the way. In their waiting for the Lord to answer their prayers, they fail to see that He already has.</w:t>
      </w:r>
    </w:p>
    <w:p w14:paraId="7D361F06" w14:textId="77777777" w:rsidR="0055690A" w:rsidRDefault="0055690A" w:rsidP="0055690A">
      <w:r>
        <w:t>Another example. Back in late October, early November of last year, the Lord made it clear that I was going to be single again and needed to live on my own. In that one revelation came all the rest of what I needed to know. He really didn’t need to tell me anything else. What do I mean?</w:t>
      </w:r>
    </w:p>
    <w:p w14:paraId="2051136E" w14:textId="77777777" w:rsidR="0055690A" w:rsidRDefault="0055690A" w:rsidP="0055690A">
      <w:r>
        <w:t>Take feeding myself. I already knew how I needed to eat; the issue became preparing the meals. So, I knew I needed to plan out the meals ahead of time, get the recipes in order, plan out the grocery shopping ahead of time, learn different methods of cooking, and find the most efficient ways of doing all this so I don’t take too much time away from the ministry work He’s called me to do. If I wanted to eat healthily, then I needed to be decisive and not waste time waiting for an answer the Lord had already given me.</w:t>
      </w:r>
    </w:p>
    <w:p w14:paraId="61632C50" w14:textId="77777777" w:rsidR="0055690A" w:rsidRDefault="0055690A" w:rsidP="0055690A">
      <w:r>
        <w:t>Procrastination would have only served to make everything worse. Once the Lord made it clear that I would be living on my own, it was time to work, not wait.</w:t>
      </w:r>
    </w:p>
    <w:p w14:paraId="34A7F299" w14:textId="77777777" w:rsidR="0055690A" w:rsidRDefault="0055690A" w:rsidP="0055690A">
      <w:r>
        <w:t>A final example. Many months ago, the Lord revealed that I would be moving to Indiana, but He also told me to wait until He made it clear WHEN to go. As soon as that time came, He had me move very quickly. Did you all know that everything was set in place within a couple of weeks? The very day He told me it was time to go, I made the call for where I knew it was a possibility to be living. Everything fell into place starting on that day. The background check was clean, my credit score was high, the perfect apartment was available, and the move-in date I needed was exactly where I needed it to be.</w:t>
      </w:r>
    </w:p>
    <w:p w14:paraId="2A12A2E3" w14:textId="77777777" w:rsidR="0055690A" w:rsidRDefault="0055690A" w:rsidP="0055690A">
      <w:r>
        <w:t>The Lord has taught me many times over the years that He’s had me walk with Him and that decisive action MUST be taken when He reveals His will. I don’t need to know the ins and outs … all I need to know is that He said, “</w:t>
      </w:r>
      <w:r w:rsidRPr="0030503F">
        <w:rPr>
          <w:i/>
          <w:iCs/>
        </w:rPr>
        <w:t>Go</w:t>
      </w:r>
      <w:r>
        <w:t>.” He blesses with happiness, peace, contentment, and comfort when His children no longer hesitate or procrastinate, but rather trust and obey.</w:t>
      </w:r>
    </w:p>
    <w:p w14:paraId="27FFA6FF" w14:textId="77777777" w:rsidR="0055690A" w:rsidRDefault="0055690A" w:rsidP="0055690A">
      <w:r>
        <w:lastRenderedPageBreak/>
        <w:t>If I had sat back saying, “</w:t>
      </w:r>
      <w:r w:rsidRPr="0030503F">
        <w:rPr>
          <w:i/>
          <w:iCs/>
        </w:rPr>
        <w:t>the Lord’s will be done</w:t>
      </w:r>
      <w:r>
        <w:t>”, I would have been in a state of refusing to acknowledge the fact that His will had already been done. It would have been an open rejection of His will! It seems to me that much of the time someone says, “</w:t>
      </w:r>
      <w:r w:rsidRPr="0030503F">
        <w:rPr>
          <w:i/>
          <w:iCs/>
        </w:rPr>
        <w:t>the Lord’s will be done</w:t>
      </w:r>
      <w:r>
        <w:t>”, they are speaking from a place of anxiety, fear, doubt, hesitation, and stubbornness because the Lord’s will has already been made perfectly clear. Their own indecisiveness has brought them to the fear and doubt they are currently experiencing.</w:t>
      </w:r>
    </w:p>
    <w:p w14:paraId="15B657E3" w14:textId="77777777" w:rsidR="0055690A" w:rsidRDefault="0055690A" w:rsidP="0055690A">
      <w:r>
        <w:t>The stubbornness associated with hesitation is something that He speaks openly against.</w:t>
      </w:r>
    </w:p>
    <w:p w14:paraId="0F564B60" w14:textId="77777777" w:rsidR="0055690A" w:rsidRPr="00C225B5" w:rsidRDefault="0055690A" w:rsidP="0055690A">
      <w:pPr>
        <w:rPr>
          <w:i/>
          <w:iCs/>
          <w:lang w:eastAsia="x-none"/>
        </w:rPr>
      </w:pPr>
      <w:r w:rsidRPr="00C225B5">
        <w:rPr>
          <w:i/>
          <w:iCs/>
          <w:color w:val="FF0000"/>
        </w:rPr>
        <w:t xml:space="preserve">1 Samuel 15:23 </w:t>
      </w:r>
      <w:r w:rsidRPr="00C225B5">
        <w:rPr>
          <w:i/>
          <w:iCs/>
        </w:rPr>
        <w:t>“</w:t>
      </w:r>
      <w:r w:rsidRPr="00C225B5">
        <w:rPr>
          <w:i/>
          <w:iCs/>
          <w:lang w:eastAsia="x-none"/>
        </w:rPr>
        <w:t xml:space="preserve">For rebellion </w:t>
      </w:r>
      <w:r w:rsidRPr="00C225B5">
        <w:rPr>
          <w:i/>
          <w:iCs/>
          <w:color w:val="757575"/>
          <w:lang w:eastAsia="x-none"/>
        </w:rPr>
        <w:t>is as</w:t>
      </w:r>
      <w:r w:rsidRPr="00C225B5">
        <w:rPr>
          <w:i/>
          <w:iCs/>
          <w:lang w:eastAsia="x-none"/>
        </w:rPr>
        <w:t xml:space="preserve"> the sin of witchcraft, and </w:t>
      </w:r>
      <w:r w:rsidRPr="00C225B5">
        <w:rPr>
          <w:b/>
          <w:bCs/>
          <w:i/>
          <w:iCs/>
          <w:u w:val="single"/>
          <w:lang w:eastAsia="x-none"/>
        </w:rPr>
        <w:t xml:space="preserve">stubbornness </w:t>
      </w:r>
      <w:r w:rsidRPr="00C225B5">
        <w:rPr>
          <w:b/>
          <w:bCs/>
          <w:i/>
          <w:iCs/>
          <w:color w:val="757575"/>
          <w:u w:val="single"/>
          <w:lang w:eastAsia="x-none"/>
        </w:rPr>
        <w:t>is as</w:t>
      </w:r>
      <w:r w:rsidRPr="00C225B5">
        <w:rPr>
          <w:b/>
          <w:bCs/>
          <w:i/>
          <w:iCs/>
          <w:u w:val="single"/>
          <w:lang w:eastAsia="x-none"/>
        </w:rPr>
        <w:t xml:space="preserve"> iniquity and idolatry</w:t>
      </w:r>
      <w:r w:rsidRPr="00C225B5">
        <w:rPr>
          <w:i/>
          <w:iCs/>
          <w:lang w:eastAsia="x-none"/>
        </w:rPr>
        <w:t xml:space="preserve">. Because thou hast rejected the word of the LORD, he hath also rejected thee from </w:t>
      </w:r>
      <w:r w:rsidRPr="00C225B5">
        <w:rPr>
          <w:i/>
          <w:iCs/>
          <w:color w:val="757575"/>
          <w:lang w:eastAsia="x-none"/>
        </w:rPr>
        <w:t>being</w:t>
      </w:r>
      <w:r w:rsidRPr="00C225B5">
        <w:rPr>
          <w:i/>
          <w:iCs/>
          <w:lang w:eastAsia="x-none"/>
        </w:rPr>
        <w:t xml:space="preserve"> king.”</w:t>
      </w:r>
    </w:p>
    <w:p w14:paraId="7C966648" w14:textId="77777777" w:rsidR="0055690A" w:rsidRDefault="0055690A" w:rsidP="0055690A">
      <w:pPr>
        <w:rPr>
          <w:lang w:eastAsia="x-none"/>
        </w:rPr>
      </w:pPr>
      <w:r>
        <w:rPr>
          <w:lang w:eastAsia="x-none"/>
        </w:rPr>
        <w:t>Stubbornly refusing to act when the Lord has made His will clear, like in the case of Saul, is a form of idolatry. It’s waiting for emotion to catch up with fact. Therefore, stubbornness is worshiping the idol of emotion. Regardless of how scary or overwhelming something may seem, it is the duty of every soldier of Jesus Christ to act when command has been given.</w:t>
      </w:r>
    </w:p>
    <w:p w14:paraId="30DED224" w14:textId="77777777" w:rsidR="0055690A" w:rsidRDefault="0055690A" w:rsidP="0055690A">
      <w:pPr>
        <w:rPr>
          <w:lang w:eastAsia="x-none"/>
        </w:rPr>
      </w:pPr>
      <w:r>
        <w:rPr>
          <w:lang w:eastAsia="x-none"/>
        </w:rPr>
        <w:t>Did Abraham need to know every step of the path to begin walking? No, he didn’t. When the Lord said, “</w:t>
      </w:r>
      <w:r w:rsidRPr="0030503F">
        <w:rPr>
          <w:i/>
          <w:iCs/>
          <w:lang w:eastAsia="x-none"/>
        </w:rPr>
        <w:t>Go</w:t>
      </w:r>
      <w:r>
        <w:rPr>
          <w:lang w:eastAsia="x-none"/>
        </w:rPr>
        <w:t>”, he went. The same attitude must be part of our own lives. No longer can anyone afford to fall into a paralyzed faith, a passive Christianity … all must have an active Christianity which simply trusts that our Lord will bless with provision and revelation along the way.</w:t>
      </w:r>
    </w:p>
    <w:p w14:paraId="6F307DD3" w14:textId="77777777" w:rsidR="0055690A" w:rsidRPr="00D803A6" w:rsidRDefault="0055690A" w:rsidP="0055690A">
      <w:pPr>
        <w:rPr>
          <w:i/>
          <w:iCs/>
          <w:lang w:eastAsia="x-none"/>
        </w:rPr>
      </w:pPr>
      <w:r w:rsidRPr="00D803A6">
        <w:rPr>
          <w:i/>
          <w:iCs/>
          <w:color w:val="FF0000"/>
          <w:lang w:eastAsia="x-none"/>
        </w:rPr>
        <w:t xml:space="preserve">Hebrews 11:8 </w:t>
      </w:r>
      <w:r w:rsidRPr="00D803A6">
        <w:rPr>
          <w:i/>
          <w:iCs/>
          <w:lang w:eastAsia="x-none"/>
        </w:rPr>
        <w:t xml:space="preserve">“By faith </w:t>
      </w:r>
      <w:r w:rsidRPr="00D803A6">
        <w:rPr>
          <w:b/>
          <w:bCs/>
          <w:i/>
          <w:iCs/>
          <w:u w:val="single"/>
          <w:lang w:eastAsia="x-none"/>
        </w:rPr>
        <w:t>Abraham</w:t>
      </w:r>
      <w:r w:rsidRPr="00D803A6">
        <w:rPr>
          <w:i/>
          <w:iCs/>
          <w:lang w:eastAsia="x-none"/>
        </w:rPr>
        <w:t xml:space="preserve">, when he was called to go out into a place which he should after receive for an inheritance, </w:t>
      </w:r>
      <w:r w:rsidRPr="00D803A6">
        <w:rPr>
          <w:b/>
          <w:bCs/>
          <w:i/>
          <w:iCs/>
          <w:u w:val="single"/>
          <w:lang w:eastAsia="x-none"/>
        </w:rPr>
        <w:t>obeyed</w:t>
      </w:r>
      <w:r w:rsidRPr="00D803A6">
        <w:rPr>
          <w:i/>
          <w:iCs/>
          <w:lang w:eastAsia="x-none"/>
        </w:rPr>
        <w:t xml:space="preserve">; and </w:t>
      </w:r>
      <w:r w:rsidRPr="00D803A6">
        <w:rPr>
          <w:b/>
          <w:bCs/>
          <w:i/>
          <w:iCs/>
          <w:u w:val="single"/>
          <w:lang w:eastAsia="x-none"/>
        </w:rPr>
        <w:t>he went out, not knowing whither he went</w:t>
      </w:r>
      <w:r w:rsidRPr="00D803A6">
        <w:rPr>
          <w:i/>
          <w:iCs/>
          <w:lang w:eastAsia="x-none"/>
        </w:rPr>
        <w:t>.”</w:t>
      </w:r>
    </w:p>
    <w:p w14:paraId="3258042F" w14:textId="77777777" w:rsidR="0055690A" w:rsidRDefault="0055690A" w:rsidP="0055690A">
      <w:pPr>
        <w:rPr>
          <w:lang w:eastAsia="x-none"/>
        </w:rPr>
      </w:pPr>
      <w:r>
        <w:rPr>
          <w:lang w:eastAsia="x-none"/>
        </w:rPr>
        <w:t>All this comes down to possessing a submissive spirit. To fully submit to the Lord means that what He says is what we do. Without hesitation or questioning, we obey His will. And as the Bride of Christ, it is our joy to do those things which our spiritual spouse commands. We trust and obey even when we may have some misgivings. We do those things which are pleasing in His sight because we love Him with all our heart. And as Jesus fully submitted to His Father’s will, so too do we fully submit. To walk with Christ is to act as Christ. He never once hesitated or procrastinated to perform the will of the Father. So, what does that tell you about the attitude that we who follow Christ ought to have?</w:t>
      </w:r>
    </w:p>
    <w:p w14:paraId="75A554B7" w14:textId="77777777" w:rsidR="0055690A" w:rsidRPr="0025287C" w:rsidRDefault="0055690A" w:rsidP="0055690A">
      <w:pPr>
        <w:rPr>
          <w:i/>
          <w:iCs/>
          <w:lang w:eastAsia="x-none"/>
        </w:rPr>
      </w:pPr>
      <w:r w:rsidRPr="0025287C">
        <w:rPr>
          <w:i/>
          <w:iCs/>
          <w:color w:val="FF0000"/>
          <w:lang w:eastAsia="x-none"/>
        </w:rPr>
        <w:t xml:space="preserve">James 4:7 </w:t>
      </w:r>
      <w:r w:rsidRPr="0025287C">
        <w:rPr>
          <w:i/>
          <w:iCs/>
          <w:lang w:eastAsia="x-none"/>
        </w:rPr>
        <w:t>“Submit yourselves therefore to God. Resist the devil, and he will flee from you.”</w:t>
      </w:r>
    </w:p>
    <w:p w14:paraId="4B6D34E9" w14:textId="107AF4E0" w:rsidR="0055690A" w:rsidRDefault="0055690A">
      <w:r>
        <w:rPr>
          <w:lang w:eastAsia="x-none"/>
        </w:rPr>
        <w:t>When full submission to God is given, the enemy of souls literally flees from us. And in his flight, he takes with him all fear, doubt, panic, stress, anxiety, and discontentment. Resist the devil, brothers and sisters … don’t allow him to steal the peace, joy, happiness, and comfort our Father promises to all who submit to Him.</w:t>
      </w:r>
    </w:p>
    <w:sectPr w:rsidR="005569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90A"/>
    <w:rsid w:val="00556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F2B3E"/>
  <w15:chartTrackingRefBased/>
  <w15:docId w15:val="{9960BDB2-9173-4D45-B9E4-7A8B7F86A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9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1242</Words>
  <Characters>7083</Characters>
  <Application>Microsoft Office Word</Application>
  <DocSecurity>0</DocSecurity>
  <Lines>59</Lines>
  <Paragraphs>16</Paragraphs>
  <ScaleCrop>false</ScaleCrop>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2023-05-28T11:16:00Z</dcterms:created>
  <dcterms:modified xsi:type="dcterms:W3CDTF">2023-05-28T11:17:00Z</dcterms:modified>
</cp:coreProperties>
</file>